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53" w:rsidRDefault="007C6153" w:rsidP="007F4764">
      <w:pPr>
        <w:pStyle w:val="a4"/>
        <w:spacing w:after="100" w:afterAutospacing="1"/>
        <w:jc w:val="center"/>
        <w:outlineLvl w:val="2"/>
        <w:rPr>
          <w:rFonts w:eastAsia="Times New Roman"/>
          <w:b/>
          <w:bCs/>
          <w:color w:val="212529"/>
          <w:szCs w:val="24"/>
          <w:lang w:eastAsia="ru-RU"/>
        </w:rPr>
      </w:pPr>
    </w:p>
    <w:p w:rsidR="007F4764" w:rsidRPr="00AA1547" w:rsidRDefault="005735EE" w:rsidP="007F4764">
      <w:pPr>
        <w:pStyle w:val="a4"/>
        <w:spacing w:after="100" w:afterAutospacing="1"/>
        <w:jc w:val="center"/>
        <w:outlineLvl w:val="2"/>
        <w:rPr>
          <w:rFonts w:eastAsia="Times New Roman"/>
          <w:b/>
          <w:bCs/>
          <w:color w:val="212529"/>
          <w:sz w:val="28"/>
          <w:szCs w:val="28"/>
          <w:lang w:eastAsia="ru-RU"/>
        </w:rPr>
      </w:pPr>
      <w:r w:rsidRPr="00AA1547">
        <w:rPr>
          <w:rFonts w:eastAsia="Times New Roman"/>
          <w:b/>
          <w:bCs/>
          <w:color w:val="212529"/>
          <w:sz w:val="28"/>
          <w:szCs w:val="28"/>
          <w:lang w:eastAsia="ru-RU"/>
        </w:rPr>
        <w:t xml:space="preserve">РАСШИРЕННЫЕ </w:t>
      </w:r>
      <w:r w:rsidR="007F4764" w:rsidRPr="00AA1547">
        <w:rPr>
          <w:rFonts w:eastAsia="Times New Roman"/>
          <w:b/>
          <w:bCs/>
          <w:color w:val="212529"/>
          <w:sz w:val="28"/>
          <w:szCs w:val="28"/>
          <w:lang w:eastAsia="ru-RU"/>
        </w:rPr>
        <w:t xml:space="preserve">ПРАВИЛА ОФОРМЛЕНИЯ И ОПУБЛИКОВАНИЯ СТАТЕЙ </w:t>
      </w:r>
      <w:r w:rsidR="0031156F" w:rsidRPr="00AA1547">
        <w:rPr>
          <w:rFonts w:eastAsia="Times New Roman"/>
          <w:b/>
          <w:bCs/>
          <w:color w:val="212529"/>
          <w:sz w:val="28"/>
          <w:szCs w:val="28"/>
          <w:lang w:eastAsia="ru-RU"/>
        </w:rPr>
        <w:br/>
      </w:r>
      <w:r w:rsidR="007F4764" w:rsidRPr="00AA1547">
        <w:rPr>
          <w:rFonts w:eastAsia="Times New Roman"/>
          <w:b/>
          <w:bCs/>
          <w:color w:val="212529"/>
          <w:sz w:val="28"/>
          <w:szCs w:val="28"/>
          <w:lang w:eastAsia="ru-RU"/>
        </w:rPr>
        <w:t>В НАУЧНО-ТЕХНИЧЕСКОМ ЖУРНАЛЕ</w:t>
      </w:r>
    </w:p>
    <w:p w:rsidR="007F4764" w:rsidRPr="00AA1547" w:rsidRDefault="007F4764" w:rsidP="007F4764">
      <w:pPr>
        <w:pStyle w:val="a4"/>
        <w:spacing w:after="100" w:afterAutospacing="1"/>
        <w:jc w:val="center"/>
        <w:outlineLvl w:val="2"/>
        <w:rPr>
          <w:rFonts w:eastAsia="Times New Roman"/>
          <w:color w:val="212529"/>
          <w:sz w:val="28"/>
          <w:szCs w:val="28"/>
          <w:lang w:eastAsia="ru-RU"/>
        </w:rPr>
      </w:pPr>
      <w:r w:rsidRPr="00AA1547">
        <w:rPr>
          <w:rFonts w:eastAsia="Times New Roman"/>
          <w:b/>
          <w:bCs/>
          <w:color w:val="212529"/>
          <w:sz w:val="28"/>
          <w:szCs w:val="28"/>
          <w:lang w:eastAsia="ru-RU"/>
        </w:rPr>
        <w:t xml:space="preserve"> «ПОЖАРНАЯ БЕЗОПАСНОСТЬ»</w:t>
      </w:r>
      <w:r w:rsidR="00D8249E" w:rsidRPr="00AA1547">
        <w:rPr>
          <w:rFonts w:eastAsia="Times New Roman"/>
          <w:sz w:val="28"/>
          <w:szCs w:val="28"/>
          <w:lang w:eastAsia="ru-RU"/>
        </w:rPr>
        <w:t xml:space="preserve"> </w:t>
      </w:r>
      <w:r w:rsidR="00D8249E" w:rsidRPr="00AA1547">
        <w:rPr>
          <w:rFonts w:eastAsia="Times New Roman"/>
          <w:b/>
          <w:sz w:val="28"/>
          <w:szCs w:val="28"/>
          <w:lang w:eastAsia="ru-RU"/>
        </w:rPr>
        <w:t>/ FIRE SAFETY</w:t>
      </w:r>
    </w:p>
    <w:p w:rsidR="009976E7" w:rsidRPr="00AA1547" w:rsidRDefault="008046C6" w:rsidP="00D73A55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 xml:space="preserve">1. </w:t>
      </w:r>
      <w:r w:rsidR="009976E7" w:rsidRPr="00AA1547">
        <w:rPr>
          <w:rFonts w:eastAsia="Times New Roman"/>
          <w:sz w:val="28"/>
          <w:szCs w:val="28"/>
          <w:lang w:eastAsia="ru-RU"/>
        </w:rPr>
        <w:t xml:space="preserve">Представляемые в журнал статьи должны сопровождаться лицензионным договором о передаче ФГБУ ВНИИПО МЧС России (издатель журнала) неисключительных авторских прав. </w:t>
      </w:r>
    </w:p>
    <w:p w:rsidR="005C4463" w:rsidRPr="00AA1547" w:rsidRDefault="008046C6" w:rsidP="0031016B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 xml:space="preserve">2. </w:t>
      </w:r>
      <w:r w:rsidR="005C4463" w:rsidRPr="00AA1547">
        <w:rPr>
          <w:rFonts w:eastAsia="Times New Roman"/>
          <w:sz w:val="28"/>
          <w:szCs w:val="28"/>
          <w:lang w:eastAsia="ru-RU"/>
        </w:rPr>
        <w:t>Не допускается направлять в редакцию работы, которые были опубликованы и/или приняты к печати в других изданиях.</w:t>
      </w:r>
    </w:p>
    <w:p w:rsidR="005C4463" w:rsidRPr="00AA1547" w:rsidRDefault="008046C6" w:rsidP="0031016B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 xml:space="preserve">3. Материалы статьи, представляемой для публикации в журнале, должны излагаться в следующем порядке: </w:t>
      </w:r>
    </w:p>
    <w:p w:rsidR="0031016B" w:rsidRPr="00AA1547" w:rsidRDefault="00BA3826" w:rsidP="003101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HelveticaCyr-Upright"/>
          <w:color w:val="070006"/>
          <w:sz w:val="28"/>
          <w:szCs w:val="28"/>
        </w:rPr>
      </w:pPr>
      <w:r w:rsidRPr="00AA1547">
        <w:rPr>
          <w:rFonts w:eastAsia="HelveticaCyr-Upright"/>
          <w:color w:val="070006"/>
          <w:sz w:val="28"/>
          <w:szCs w:val="28"/>
        </w:rPr>
        <w:t xml:space="preserve">- </w:t>
      </w:r>
      <w:r w:rsidR="0031016B" w:rsidRPr="00AA1547">
        <w:rPr>
          <w:rFonts w:eastAsia="HelveticaCyr-Upright"/>
          <w:color w:val="070006"/>
          <w:sz w:val="28"/>
          <w:szCs w:val="28"/>
        </w:rPr>
        <w:t>номер УДК (универсальная десятичная классификация);</w:t>
      </w:r>
    </w:p>
    <w:p w:rsidR="0031016B" w:rsidRPr="00AA1547" w:rsidRDefault="0031016B" w:rsidP="003101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HelveticaCyr-Upright"/>
          <w:color w:val="070006"/>
          <w:sz w:val="28"/>
          <w:szCs w:val="28"/>
        </w:rPr>
      </w:pPr>
      <w:r w:rsidRPr="00AA1547">
        <w:rPr>
          <w:rFonts w:eastAsia="HelveticaCyr-Upright"/>
          <w:color w:val="070006"/>
          <w:sz w:val="28"/>
          <w:szCs w:val="28"/>
        </w:rPr>
        <w:t>- имя, отчество (полностью) и фамилия автора (авторов)</w:t>
      </w:r>
      <w:r w:rsidR="001D0F67">
        <w:rPr>
          <w:rFonts w:eastAsia="HelveticaCyr-Upright"/>
          <w:color w:val="070006"/>
          <w:sz w:val="28"/>
          <w:szCs w:val="28"/>
        </w:rPr>
        <w:t xml:space="preserve"> –</w:t>
      </w:r>
      <w:r w:rsidR="001D0F67" w:rsidRPr="001D0F67">
        <w:rPr>
          <w:rFonts w:eastAsia="HelveticaCyr-Upright"/>
          <w:b/>
          <w:bCs/>
          <w:color w:val="070006"/>
          <w:sz w:val="28"/>
          <w:szCs w:val="28"/>
        </w:rPr>
        <w:t xml:space="preserve"> </w:t>
      </w:r>
      <w:r w:rsidR="001D0F67" w:rsidRPr="00AA1547">
        <w:rPr>
          <w:rFonts w:eastAsia="HelveticaCyr-Upright"/>
          <w:b/>
          <w:bCs/>
          <w:color w:val="070006"/>
          <w:sz w:val="28"/>
          <w:szCs w:val="28"/>
        </w:rPr>
        <w:t>в</w:t>
      </w:r>
      <w:r w:rsidR="001D0F67">
        <w:rPr>
          <w:rFonts w:eastAsia="HelveticaCyr-Upright"/>
          <w:b/>
          <w:bCs/>
          <w:color w:val="070006"/>
          <w:sz w:val="28"/>
          <w:szCs w:val="28"/>
        </w:rPr>
        <w:t> </w:t>
      </w:r>
      <w:r w:rsidR="001D0F67" w:rsidRPr="00AA1547">
        <w:rPr>
          <w:rFonts w:eastAsia="HelveticaCyr-Upright"/>
          <w:b/>
          <w:bCs/>
          <w:color w:val="070006"/>
          <w:sz w:val="28"/>
          <w:szCs w:val="28"/>
        </w:rPr>
        <w:t>транслитерации (на латинице)</w:t>
      </w:r>
      <w:r w:rsidRPr="00AA1547">
        <w:rPr>
          <w:rFonts w:eastAsia="HelveticaCyr-Upright"/>
          <w:color w:val="070006"/>
          <w:sz w:val="28"/>
          <w:szCs w:val="28"/>
        </w:rPr>
        <w:t xml:space="preserve">, место работы и занимаемая должность; ученая степень (звание) в именительном падеже – </w:t>
      </w:r>
      <w:r w:rsidRPr="00AA1547">
        <w:rPr>
          <w:rFonts w:eastAsia="HelveticaCyr-Upright"/>
          <w:b/>
          <w:bCs/>
          <w:color w:val="070006"/>
          <w:sz w:val="28"/>
          <w:szCs w:val="28"/>
        </w:rPr>
        <w:t>на русском</w:t>
      </w:r>
      <w:r w:rsidR="001D0F67">
        <w:rPr>
          <w:rFonts w:eastAsia="HelveticaCyr-Upright"/>
          <w:b/>
          <w:bCs/>
          <w:color w:val="070006"/>
          <w:sz w:val="28"/>
          <w:szCs w:val="28"/>
        </w:rPr>
        <w:t xml:space="preserve"> и</w:t>
      </w:r>
      <w:r w:rsidR="00746BAD" w:rsidRPr="00AA1547">
        <w:rPr>
          <w:rFonts w:eastAsia="HelveticaCyr-Upright"/>
          <w:b/>
          <w:bCs/>
          <w:color w:val="070006"/>
          <w:sz w:val="28"/>
          <w:szCs w:val="28"/>
        </w:rPr>
        <w:t xml:space="preserve"> английском языках</w:t>
      </w:r>
      <w:r w:rsidRPr="00AA1547">
        <w:rPr>
          <w:rFonts w:eastAsia="HelveticaCyr-Upright"/>
          <w:color w:val="070006"/>
          <w:sz w:val="28"/>
          <w:szCs w:val="28"/>
        </w:rPr>
        <w:t>;</w:t>
      </w:r>
    </w:p>
    <w:p w:rsidR="0031016B" w:rsidRPr="00AA1547" w:rsidRDefault="0031016B" w:rsidP="003101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HelveticaCyr-Upright"/>
          <w:color w:val="070006"/>
          <w:sz w:val="28"/>
          <w:szCs w:val="28"/>
        </w:rPr>
      </w:pPr>
      <w:r w:rsidRPr="00AA1547">
        <w:rPr>
          <w:rFonts w:eastAsia="HelveticaCyr-Upright"/>
          <w:color w:val="070006"/>
          <w:sz w:val="28"/>
          <w:szCs w:val="28"/>
        </w:rPr>
        <w:t xml:space="preserve">- название статьи – </w:t>
      </w:r>
      <w:r w:rsidRPr="00AA1547">
        <w:rPr>
          <w:rFonts w:eastAsia="HelveticaCyr-Upright"/>
          <w:b/>
          <w:bCs/>
          <w:color w:val="070006"/>
          <w:sz w:val="28"/>
          <w:szCs w:val="28"/>
        </w:rPr>
        <w:t>на русском и английском языках</w:t>
      </w:r>
      <w:r w:rsidRPr="00AA1547">
        <w:rPr>
          <w:rFonts w:eastAsia="HelveticaCyr-Upright"/>
          <w:color w:val="070006"/>
          <w:sz w:val="28"/>
          <w:szCs w:val="28"/>
        </w:rPr>
        <w:t>;</w:t>
      </w:r>
    </w:p>
    <w:p w:rsidR="0031016B" w:rsidRPr="00AA1547" w:rsidRDefault="0031016B" w:rsidP="003101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HelveticaCyr-Upright"/>
          <w:color w:val="070006"/>
          <w:sz w:val="28"/>
          <w:szCs w:val="28"/>
        </w:rPr>
      </w:pPr>
      <w:r w:rsidRPr="00AA1547">
        <w:rPr>
          <w:rFonts w:eastAsia="HelveticaCyr-Upright"/>
          <w:color w:val="070006"/>
          <w:sz w:val="28"/>
          <w:szCs w:val="28"/>
        </w:rPr>
        <w:t xml:space="preserve">- </w:t>
      </w:r>
      <w:r w:rsidR="00BC6440" w:rsidRPr="00AA1547">
        <w:rPr>
          <w:rFonts w:eastAsia="HelveticaCyr-Upright"/>
          <w:color w:val="070006"/>
          <w:sz w:val="28"/>
          <w:szCs w:val="28"/>
        </w:rPr>
        <w:t>аннотация</w:t>
      </w:r>
      <w:r w:rsidRPr="00AA1547">
        <w:rPr>
          <w:rFonts w:eastAsia="HelveticaCyr-Upright"/>
          <w:color w:val="070006"/>
          <w:sz w:val="28"/>
          <w:szCs w:val="28"/>
        </w:rPr>
        <w:t xml:space="preserve"> </w:t>
      </w:r>
      <w:r w:rsidRPr="00AA1547">
        <w:rPr>
          <w:rFonts w:eastAsia="HelveticaCyr-Upright"/>
          <w:b/>
          <w:bCs/>
          <w:color w:val="070006"/>
          <w:sz w:val="28"/>
          <w:szCs w:val="28"/>
        </w:rPr>
        <w:t xml:space="preserve">на русском языке </w:t>
      </w:r>
      <w:r w:rsidRPr="00AA1547">
        <w:rPr>
          <w:rFonts w:eastAsia="HelveticaCyr-Upright"/>
          <w:color w:val="070006"/>
          <w:sz w:val="28"/>
          <w:szCs w:val="28"/>
        </w:rPr>
        <w:t xml:space="preserve">объемом </w:t>
      </w:r>
      <w:r w:rsidR="0001443F" w:rsidRPr="00AA1547">
        <w:rPr>
          <w:rFonts w:eastAsia="HelveticaCyr-Upright"/>
          <w:color w:val="070006"/>
          <w:sz w:val="28"/>
          <w:szCs w:val="28"/>
        </w:rPr>
        <w:t xml:space="preserve">примерно </w:t>
      </w:r>
      <w:r w:rsidR="00BC6440" w:rsidRPr="00AA1547">
        <w:rPr>
          <w:rFonts w:eastAsia="HelveticaCyr-Upright"/>
          <w:color w:val="070006"/>
          <w:sz w:val="28"/>
          <w:szCs w:val="28"/>
        </w:rPr>
        <w:t>500 печатных знаков с пробелами</w:t>
      </w:r>
      <w:r w:rsidRPr="00AA1547">
        <w:rPr>
          <w:rFonts w:eastAsia="HelveticaCyr-Upright"/>
          <w:color w:val="070006"/>
          <w:sz w:val="28"/>
          <w:szCs w:val="28"/>
        </w:rPr>
        <w:t xml:space="preserve">, </w:t>
      </w:r>
      <w:r w:rsidR="00BC6440" w:rsidRPr="00AA1547">
        <w:rPr>
          <w:rFonts w:eastAsia="HelveticaCyr-Upright"/>
          <w:bCs/>
          <w:color w:val="070006"/>
          <w:sz w:val="28"/>
          <w:szCs w:val="28"/>
        </w:rPr>
        <w:t>расширенный реферат</w:t>
      </w:r>
      <w:r w:rsidR="00BC6440" w:rsidRPr="00AA1547">
        <w:rPr>
          <w:rFonts w:eastAsia="HelveticaCyr-Upright"/>
          <w:b/>
          <w:bCs/>
          <w:color w:val="070006"/>
          <w:sz w:val="28"/>
          <w:szCs w:val="28"/>
        </w:rPr>
        <w:t xml:space="preserve"> </w:t>
      </w:r>
      <w:r w:rsidRPr="00AA1547">
        <w:rPr>
          <w:rFonts w:eastAsia="HelveticaCyr-Upright"/>
          <w:color w:val="070006"/>
          <w:sz w:val="28"/>
          <w:szCs w:val="28"/>
        </w:rPr>
        <w:t>на</w:t>
      </w:r>
      <w:r w:rsidRPr="00AA1547">
        <w:rPr>
          <w:rFonts w:eastAsia="HelveticaCyr-Upright"/>
          <w:b/>
          <w:bCs/>
          <w:color w:val="070006"/>
          <w:sz w:val="28"/>
          <w:szCs w:val="28"/>
        </w:rPr>
        <w:t xml:space="preserve"> английском языке </w:t>
      </w:r>
      <w:r w:rsidR="00BC6440" w:rsidRPr="00AA1547">
        <w:rPr>
          <w:rFonts w:eastAsia="HelveticaCyr-Upright"/>
          <w:bCs/>
          <w:color w:val="070006"/>
          <w:sz w:val="28"/>
          <w:szCs w:val="28"/>
        </w:rPr>
        <w:t>объемом примерно 2000 знаков с пробелами</w:t>
      </w:r>
      <w:r w:rsidR="00D62347">
        <w:rPr>
          <w:rFonts w:eastAsia="HelveticaCyr-Upright"/>
          <w:bCs/>
          <w:color w:val="070006"/>
          <w:sz w:val="28"/>
          <w:szCs w:val="28"/>
        </w:rPr>
        <w:t xml:space="preserve">. </w:t>
      </w:r>
      <w:r w:rsidR="00D62347">
        <w:rPr>
          <w:rFonts w:eastAsia="Times New Roman"/>
          <w:sz w:val="28"/>
          <w:szCs w:val="28"/>
          <w:lang w:eastAsia="ru-RU"/>
        </w:rPr>
        <w:t>Текст реферата должен быть оригинальным, т. е. не повторять текст аннотации</w:t>
      </w:r>
      <w:r w:rsidRPr="00D62347">
        <w:rPr>
          <w:rFonts w:eastAsia="HelveticaCyr-Upright"/>
          <w:bCs/>
          <w:color w:val="070006"/>
          <w:sz w:val="28"/>
          <w:szCs w:val="28"/>
        </w:rPr>
        <w:t>;</w:t>
      </w:r>
    </w:p>
    <w:p w:rsidR="0031016B" w:rsidRPr="00AA1547" w:rsidRDefault="0031016B" w:rsidP="003101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HelveticaCyr-Upright"/>
          <w:color w:val="070006"/>
          <w:sz w:val="28"/>
          <w:szCs w:val="28"/>
        </w:rPr>
      </w:pPr>
      <w:r w:rsidRPr="00AA1547">
        <w:rPr>
          <w:rFonts w:eastAsia="HelveticaCyr-Upright"/>
          <w:color w:val="070006"/>
          <w:sz w:val="28"/>
          <w:szCs w:val="28"/>
        </w:rPr>
        <w:t xml:space="preserve">- ключевые слова – </w:t>
      </w:r>
      <w:r w:rsidRPr="00AA1547">
        <w:rPr>
          <w:rFonts w:eastAsia="HelveticaCyr-Upright"/>
          <w:b/>
          <w:bCs/>
          <w:color w:val="070006"/>
          <w:sz w:val="28"/>
          <w:szCs w:val="28"/>
        </w:rPr>
        <w:t>на русском и английском языках</w:t>
      </w:r>
      <w:r w:rsidRPr="00AA1547">
        <w:rPr>
          <w:rFonts w:eastAsia="HelveticaCyr-Upright"/>
          <w:color w:val="070006"/>
          <w:sz w:val="28"/>
          <w:szCs w:val="28"/>
        </w:rPr>
        <w:t>;</w:t>
      </w:r>
    </w:p>
    <w:p w:rsidR="0031016B" w:rsidRPr="00AA1547" w:rsidRDefault="0031016B" w:rsidP="003101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HelveticaCyr-Upright"/>
          <w:color w:val="070006"/>
          <w:sz w:val="28"/>
          <w:szCs w:val="28"/>
        </w:rPr>
      </w:pPr>
      <w:r w:rsidRPr="00AA1547">
        <w:rPr>
          <w:rFonts w:eastAsia="HelveticaCyr-Upright"/>
          <w:color w:val="070006"/>
          <w:sz w:val="28"/>
          <w:szCs w:val="28"/>
        </w:rPr>
        <w:t>- текст статьи</w:t>
      </w:r>
      <w:r w:rsidR="00771062" w:rsidRPr="00AA1547">
        <w:rPr>
          <w:rFonts w:eastAsia="HelveticaCyr-Upright"/>
          <w:color w:val="070006"/>
          <w:sz w:val="28"/>
          <w:szCs w:val="28"/>
        </w:rPr>
        <w:t xml:space="preserve"> на русском языке</w:t>
      </w:r>
      <w:r w:rsidRPr="00AA1547">
        <w:rPr>
          <w:rFonts w:eastAsia="HelveticaCyr-Upright"/>
          <w:color w:val="070006"/>
          <w:sz w:val="28"/>
          <w:szCs w:val="28"/>
        </w:rPr>
        <w:t>;</w:t>
      </w:r>
    </w:p>
    <w:p w:rsidR="0031016B" w:rsidRPr="00AA1547" w:rsidRDefault="0031016B" w:rsidP="003101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HelveticaCyr-Upright"/>
          <w:color w:val="070006"/>
          <w:sz w:val="28"/>
          <w:szCs w:val="28"/>
        </w:rPr>
      </w:pPr>
      <w:r w:rsidRPr="00AA1547">
        <w:rPr>
          <w:rFonts w:eastAsia="HelveticaCyr-Upright"/>
          <w:color w:val="070006"/>
          <w:sz w:val="28"/>
          <w:szCs w:val="28"/>
        </w:rPr>
        <w:t xml:space="preserve">- список цитируемой литературы на </w:t>
      </w:r>
      <w:r w:rsidRPr="00B45B57">
        <w:rPr>
          <w:rFonts w:eastAsia="HelveticaCyr-Upright"/>
          <w:b/>
          <w:color w:val="070006"/>
          <w:sz w:val="28"/>
          <w:szCs w:val="28"/>
        </w:rPr>
        <w:t xml:space="preserve">русском </w:t>
      </w:r>
      <w:r w:rsidR="00B45B57" w:rsidRPr="00B45B57">
        <w:rPr>
          <w:rFonts w:eastAsia="HelveticaCyr-Upright"/>
          <w:b/>
          <w:color w:val="070006"/>
          <w:sz w:val="28"/>
          <w:szCs w:val="28"/>
        </w:rPr>
        <w:t>и английском языках</w:t>
      </w:r>
      <w:r w:rsidR="00B45B57">
        <w:rPr>
          <w:rFonts w:eastAsia="HelveticaCyr-Upright"/>
          <w:color w:val="070006"/>
          <w:sz w:val="28"/>
          <w:szCs w:val="28"/>
        </w:rPr>
        <w:t>;</w:t>
      </w:r>
    </w:p>
    <w:p w:rsidR="0031016B" w:rsidRPr="00AA1547" w:rsidRDefault="0031016B" w:rsidP="003101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HelveticaCyr-Upright"/>
          <w:color w:val="070006"/>
          <w:sz w:val="28"/>
          <w:szCs w:val="28"/>
        </w:rPr>
      </w:pPr>
      <w:r w:rsidRPr="00AA1547">
        <w:rPr>
          <w:rFonts w:eastAsia="HelveticaCyr-Upright"/>
          <w:color w:val="070006"/>
          <w:sz w:val="28"/>
          <w:szCs w:val="28"/>
        </w:rPr>
        <w:t>- рисунки</w:t>
      </w:r>
      <w:r w:rsidR="0031156F" w:rsidRPr="00AA1547">
        <w:rPr>
          <w:rFonts w:eastAsia="HelveticaCyr-Upright"/>
          <w:color w:val="070006"/>
          <w:sz w:val="28"/>
          <w:szCs w:val="28"/>
        </w:rPr>
        <w:t>, таблицы;</w:t>
      </w:r>
    </w:p>
    <w:p w:rsidR="0031156F" w:rsidRPr="00AA1547" w:rsidRDefault="0031156F" w:rsidP="003115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HelveticaCyr-Upright"/>
          <w:color w:val="070006"/>
          <w:sz w:val="28"/>
          <w:szCs w:val="28"/>
        </w:rPr>
      </w:pPr>
      <w:r w:rsidRPr="00AA1547">
        <w:rPr>
          <w:rFonts w:eastAsia="HelveticaCyr-Upright"/>
          <w:color w:val="070006"/>
          <w:sz w:val="28"/>
          <w:szCs w:val="28"/>
        </w:rPr>
        <w:t>- подписи к таблицам и рисункам (на русском и английском языках)</w:t>
      </w:r>
      <w:r w:rsidR="00314CA6" w:rsidRPr="00AA1547">
        <w:rPr>
          <w:rFonts w:eastAsia="HelveticaCyr-Upright"/>
          <w:color w:val="070006"/>
          <w:sz w:val="28"/>
          <w:szCs w:val="28"/>
        </w:rPr>
        <w:t>.</w:t>
      </w:r>
    </w:p>
    <w:p w:rsidR="00746BAD" w:rsidRPr="00AA1547" w:rsidRDefault="00746BAD" w:rsidP="00746BA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b/>
          <w:sz w:val="28"/>
          <w:szCs w:val="28"/>
          <w:lang w:eastAsia="ru-RU"/>
        </w:rPr>
        <w:t>Имена, отчества и фамилии всех авторов</w:t>
      </w:r>
      <w:r w:rsidRPr="00AA1547">
        <w:rPr>
          <w:rFonts w:eastAsia="Times New Roman"/>
          <w:sz w:val="28"/>
          <w:szCs w:val="28"/>
          <w:lang w:eastAsia="ru-RU"/>
        </w:rPr>
        <w:t xml:space="preserve"> должны приводиться полностью на русском языке и </w:t>
      </w:r>
      <w:r w:rsidRPr="00AA1547">
        <w:rPr>
          <w:rFonts w:eastAsia="Times New Roman"/>
          <w:b/>
          <w:sz w:val="28"/>
          <w:szCs w:val="28"/>
          <w:lang w:eastAsia="ru-RU"/>
        </w:rPr>
        <w:t>в транслитерации</w:t>
      </w:r>
      <w:r w:rsidRPr="00AA1547">
        <w:rPr>
          <w:rFonts w:eastAsia="Times New Roman"/>
          <w:sz w:val="28"/>
          <w:szCs w:val="28"/>
          <w:lang w:eastAsia="ru-RU"/>
        </w:rPr>
        <w:t xml:space="preserve"> в соответствии с системой, которая в настоящее время является наиболее распространенной (http://fotosav.ru/services/transliteration.aspx).</w:t>
      </w:r>
    </w:p>
    <w:p w:rsidR="00746BAD" w:rsidRPr="00AA1547" w:rsidRDefault="00746BAD" w:rsidP="00746BA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>Авторами (</w:t>
      </w:r>
      <w:r w:rsidR="00BA3826" w:rsidRPr="00AA1547">
        <w:rPr>
          <w:rFonts w:eastAsia="Times New Roman"/>
          <w:sz w:val="28"/>
          <w:szCs w:val="28"/>
          <w:lang w:eastAsia="ru-RU"/>
        </w:rPr>
        <w:t xml:space="preserve">рекомендуется </w:t>
      </w:r>
      <w:r w:rsidRPr="00AA1547">
        <w:rPr>
          <w:rFonts w:eastAsia="Times New Roman"/>
          <w:sz w:val="28"/>
          <w:szCs w:val="28"/>
          <w:lang w:eastAsia="ru-RU"/>
        </w:rPr>
        <w:t xml:space="preserve">не более четырех) являются лица, </w:t>
      </w:r>
      <w:r w:rsidR="00BA3826" w:rsidRPr="00AA1547">
        <w:rPr>
          <w:color w:val="000000"/>
          <w:sz w:val="28"/>
          <w:szCs w:val="28"/>
        </w:rPr>
        <w:t>внесшие существенный вклад в исследование и написание статьи</w:t>
      </w:r>
      <w:r w:rsidRPr="00AA1547">
        <w:rPr>
          <w:rFonts w:eastAsia="Times New Roman"/>
          <w:sz w:val="28"/>
          <w:szCs w:val="28"/>
          <w:lang w:eastAsia="ru-RU"/>
        </w:rPr>
        <w:t xml:space="preserve">. Лица, участвовавшие в работе частично, указываются в </w:t>
      </w:r>
      <w:r w:rsidR="00BA3826" w:rsidRPr="00AA1547">
        <w:rPr>
          <w:rFonts w:eastAsia="Times New Roman"/>
          <w:sz w:val="28"/>
          <w:szCs w:val="28"/>
          <w:lang w:eastAsia="ru-RU"/>
        </w:rPr>
        <w:t>примечании</w:t>
      </w:r>
      <w:r w:rsidRPr="00AA1547">
        <w:rPr>
          <w:rFonts w:eastAsia="Times New Roman"/>
          <w:sz w:val="28"/>
          <w:szCs w:val="28"/>
          <w:lang w:eastAsia="ru-RU"/>
        </w:rPr>
        <w:t>.</w:t>
      </w:r>
    </w:p>
    <w:p w:rsidR="00746BAD" w:rsidRPr="00AA1547" w:rsidRDefault="00746BAD" w:rsidP="00746BA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>Учен</w:t>
      </w:r>
      <w:r w:rsidR="008F5D57" w:rsidRPr="00AA1547">
        <w:rPr>
          <w:rFonts w:eastAsia="Times New Roman"/>
          <w:sz w:val="28"/>
          <w:szCs w:val="28"/>
          <w:lang w:eastAsia="ru-RU"/>
        </w:rPr>
        <w:t>ая</w:t>
      </w:r>
      <w:r w:rsidRPr="00AA1547">
        <w:rPr>
          <w:rFonts w:eastAsia="Times New Roman"/>
          <w:sz w:val="28"/>
          <w:szCs w:val="28"/>
          <w:lang w:eastAsia="ru-RU"/>
        </w:rPr>
        <w:t xml:space="preserve"> степен</w:t>
      </w:r>
      <w:r w:rsidR="008F5D57" w:rsidRPr="00AA1547">
        <w:rPr>
          <w:rFonts w:eastAsia="Times New Roman"/>
          <w:sz w:val="28"/>
          <w:szCs w:val="28"/>
          <w:lang w:eastAsia="ru-RU"/>
        </w:rPr>
        <w:t>ь</w:t>
      </w:r>
      <w:r w:rsidR="00BA3826" w:rsidRPr="00AA1547">
        <w:rPr>
          <w:rFonts w:eastAsia="Times New Roman"/>
          <w:sz w:val="28"/>
          <w:szCs w:val="28"/>
          <w:lang w:eastAsia="ru-RU"/>
        </w:rPr>
        <w:t xml:space="preserve"> (</w:t>
      </w:r>
      <w:r w:rsidRPr="00AA1547">
        <w:rPr>
          <w:rFonts w:eastAsia="Times New Roman"/>
          <w:sz w:val="28"/>
          <w:szCs w:val="28"/>
          <w:lang w:eastAsia="ru-RU"/>
        </w:rPr>
        <w:t>звани</w:t>
      </w:r>
      <w:r w:rsidR="008F5D57" w:rsidRPr="00AA1547">
        <w:rPr>
          <w:rFonts w:eastAsia="Times New Roman"/>
          <w:sz w:val="28"/>
          <w:szCs w:val="28"/>
          <w:lang w:eastAsia="ru-RU"/>
        </w:rPr>
        <w:t>е</w:t>
      </w:r>
      <w:r w:rsidR="00BA3826" w:rsidRPr="00AA1547">
        <w:rPr>
          <w:rFonts w:eastAsia="Times New Roman"/>
          <w:sz w:val="28"/>
          <w:szCs w:val="28"/>
          <w:lang w:eastAsia="ru-RU"/>
        </w:rPr>
        <w:t>)</w:t>
      </w:r>
      <w:r w:rsidRPr="00AA1547">
        <w:rPr>
          <w:rFonts w:eastAsia="Times New Roman"/>
          <w:sz w:val="28"/>
          <w:szCs w:val="28"/>
          <w:lang w:eastAsia="ru-RU"/>
        </w:rPr>
        <w:t>, должност</w:t>
      </w:r>
      <w:r w:rsidR="008F5D57" w:rsidRPr="00AA1547">
        <w:rPr>
          <w:rFonts w:eastAsia="Times New Roman"/>
          <w:sz w:val="28"/>
          <w:szCs w:val="28"/>
          <w:lang w:eastAsia="ru-RU"/>
        </w:rPr>
        <w:t>ь</w:t>
      </w:r>
      <w:r w:rsidRPr="00AA1547">
        <w:rPr>
          <w:rFonts w:eastAsia="Times New Roman"/>
          <w:sz w:val="28"/>
          <w:szCs w:val="28"/>
          <w:lang w:eastAsia="ru-RU"/>
        </w:rPr>
        <w:t xml:space="preserve">, место работы всех авторов с полным юридическим адресом </w:t>
      </w:r>
      <w:r w:rsidR="00BA3826" w:rsidRPr="00AA1547">
        <w:rPr>
          <w:rFonts w:eastAsia="Times New Roman"/>
          <w:sz w:val="28"/>
          <w:szCs w:val="28"/>
          <w:lang w:eastAsia="ru-RU"/>
        </w:rPr>
        <w:t xml:space="preserve">приводятся </w:t>
      </w:r>
      <w:r w:rsidRPr="00AA1547">
        <w:rPr>
          <w:rFonts w:eastAsia="Times New Roman"/>
          <w:sz w:val="28"/>
          <w:szCs w:val="28"/>
          <w:lang w:eastAsia="ru-RU"/>
        </w:rPr>
        <w:t xml:space="preserve">на русском и английском языках. </w:t>
      </w:r>
      <w:r w:rsidR="00BA3826" w:rsidRPr="00AA1547">
        <w:rPr>
          <w:rFonts w:eastAsia="Times New Roman"/>
          <w:sz w:val="28"/>
          <w:szCs w:val="28"/>
          <w:lang w:eastAsia="ru-RU"/>
        </w:rPr>
        <w:t>Н</w:t>
      </w:r>
      <w:r w:rsidRPr="00AA1547">
        <w:rPr>
          <w:rFonts w:eastAsia="Times New Roman"/>
          <w:sz w:val="28"/>
          <w:szCs w:val="28"/>
          <w:lang w:eastAsia="ru-RU"/>
        </w:rPr>
        <w:t xml:space="preserve">еобходимо указать: полное официальное название организации, страну, индекс, город, название улицы, номер дома, а также контактные телефоны и электронные адреса всех авторов; дать информацию о контактном лице. </w:t>
      </w:r>
      <w:r w:rsidR="00893885" w:rsidRPr="00AA1547">
        <w:rPr>
          <w:rFonts w:eastAsia="Times New Roman"/>
          <w:sz w:val="28"/>
          <w:szCs w:val="28"/>
          <w:lang w:eastAsia="ru-RU"/>
        </w:rPr>
        <w:t>П</w:t>
      </w:r>
      <w:r w:rsidR="00D15E4E" w:rsidRPr="00AA1547">
        <w:rPr>
          <w:rFonts w:eastAsia="Times New Roman"/>
          <w:sz w:val="28"/>
          <w:szCs w:val="28"/>
          <w:lang w:eastAsia="ru-RU"/>
        </w:rPr>
        <w:t xml:space="preserve">ри переводе должно быть приведено официально принятое название организации </w:t>
      </w:r>
      <w:r w:rsidR="00BA3826" w:rsidRPr="00AA1547">
        <w:rPr>
          <w:rFonts w:eastAsia="Times New Roman"/>
          <w:sz w:val="28"/>
          <w:szCs w:val="28"/>
          <w:lang w:eastAsia="ru-RU"/>
        </w:rPr>
        <w:t>на английском языке</w:t>
      </w:r>
      <w:r w:rsidRPr="00AA1547">
        <w:rPr>
          <w:rFonts w:eastAsia="Times New Roman"/>
          <w:sz w:val="28"/>
          <w:szCs w:val="28"/>
          <w:lang w:eastAsia="ru-RU"/>
        </w:rPr>
        <w:t xml:space="preserve">. Все почтовые сведения (кроме наименования улицы, которое должно быть </w:t>
      </w:r>
      <w:r w:rsidRPr="00AA1547">
        <w:rPr>
          <w:rFonts w:eastAsia="Times New Roman"/>
          <w:b/>
          <w:sz w:val="28"/>
          <w:szCs w:val="28"/>
          <w:lang w:eastAsia="ru-RU"/>
        </w:rPr>
        <w:t>в транслитерированном виде</w:t>
      </w:r>
      <w:r w:rsidRPr="00AA1547">
        <w:rPr>
          <w:rFonts w:eastAsia="Times New Roman"/>
          <w:sz w:val="28"/>
          <w:szCs w:val="28"/>
          <w:lang w:eastAsia="ru-RU"/>
        </w:rPr>
        <w:t>) должны быть также переведены на английский язык</w:t>
      </w:r>
      <w:r w:rsidR="00D15E4E" w:rsidRPr="00AA1547">
        <w:rPr>
          <w:rFonts w:eastAsia="Times New Roman"/>
          <w:sz w:val="28"/>
          <w:szCs w:val="28"/>
          <w:lang w:eastAsia="ru-RU"/>
        </w:rPr>
        <w:t>.</w:t>
      </w:r>
    </w:p>
    <w:p w:rsidR="00D15E4E" w:rsidRPr="00AA1547" w:rsidRDefault="00D15E4E" w:rsidP="00D15E4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b/>
          <w:sz w:val="28"/>
          <w:szCs w:val="28"/>
          <w:lang w:eastAsia="ru-RU"/>
        </w:rPr>
        <w:lastRenderedPageBreak/>
        <w:t>Заглавия научных статей</w:t>
      </w:r>
      <w:r w:rsidRPr="00AA1547">
        <w:rPr>
          <w:rFonts w:eastAsia="Times New Roman"/>
          <w:sz w:val="28"/>
          <w:szCs w:val="28"/>
          <w:lang w:eastAsia="ru-RU"/>
        </w:rPr>
        <w:t xml:space="preserve"> должны быть точными и лаконичными и в то же время достаточно информативными. В переводе заглавий статей на английский язык недопустима транслитерация, кроме непереводимых </w:t>
      </w:r>
      <w:r w:rsidR="008F5D57" w:rsidRPr="00AA1547">
        <w:rPr>
          <w:rFonts w:eastAsia="Times New Roman"/>
          <w:sz w:val="28"/>
          <w:szCs w:val="28"/>
          <w:lang w:eastAsia="ru-RU"/>
        </w:rPr>
        <w:t xml:space="preserve">собственных имен, </w:t>
      </w:r>
      <w:r w:rsidRPr="00AA1547">
        <w:rPr>
          <w:rFonts w:eastAsia="Times New Roman"/>
          <w:sz w:val="28"/>
          <w:szCs w:val="28"/>
          <w:lang w:eastAsia="ru-RU"/>
        </w:rPr>
        <w:t xml:space="preserve">названий приборов и других объектов. </w:t>
      </w:r>
    </w:p>
    <w:p w:rsidR="00B755E7" w:rsidRPr="00AA1547" w:rsidRDefault="00A07CBE" w:rsidP="00B75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AA1547">
        <w:rPr>
          <w:sz w:val="28"/>
          <w:szCs w:val="28"/>
        </w:rPr>
        <w:t>В</w:t>
      </w:r>
      <w:r w:rsidR="00BC6440" w:rsidRPr="00AA1547">
        <w:rPr>
          <w:sz w:val="28"/>
          <w:szCs w:val="28"/>
        </w:rPr>
        <w:t xml:space="preserve"> </w:t>
      </w:r>
      <w:r w:rsidR="00BC6440" w:rsidRPr="00AA1547">
        <w:rPr>
          <w:b/>
          <w:sz w:val="28"/>
          <w:szCs w:val="28"/>
        </w:rPr>
        <w:t>аннотации</w:t>
      </w:r>
      <w:r w:rsidR="00BC6440" w:rsidRPr="00AA1547">
        <w:rPr>
          <w:sz w:val="28"/>
          <w:szCs w:val="28"/>
        </w:rPr>
        <w:t xml:space="preserve"> </w:t>
      </w:r>
      <w:r w:rsidRPr="00AA1547">
        <w:rPr>
          <w:sz w:val="28"/>
          <w:szCs w:val="28"/>
        </w:rPr>
        <w:t>должны быть отражены предмет, тема, цель работы, метод или методология ее проведения, результаты</w:t>
      </w:r>
      <w:r w:rsidR="00B755E7" w:rsidRPr="00AA1547">
        <w:rPr>
          <w:sz w:val="28"/>
          <w:szCs w:val="28"/>
        </w:rPr>
        <w:t xml:space="preserve"> и</w:t>
      </w:r>
      <w:r w:rsidRPr="00AA1547">
        <w:rPr>
          <w:sz w:val="28"/>
          <w:szCs w:val="28"/>
        </w:rPr>
        <w:t xml:space="preserve"> область </w:t>
      </w:r>
      <w:r w:rsidR="00B755E7" w:rsidRPr="00AA1547">
        <w:rPr>
          <w:sz w:val="28"/>
          <w:szCs w:val="28"/>
        </w:rPr>
        <w:t xml:space="preserve"> их </w:t>
      </w:r>
      <w:r w:rsidRPr="00AA1547">
        <w:rPr>
          <w:sz w:val="28"/>
          <w:szCs w:val="28"/>
        </w:rPr>
        <w:t>применения</w:t>
      </w:r>
      <w:r w:rsidR="00B755E7" w:rsidRPr="00AA1547">
        <w:rPr>
          <w:sz w:val="28"/>
          <w:szCs w:val="28"/>
        </w:rPr>
        <w:t xml:space="preserve">, </w:t>
      </w:r>
      <w:r w:rsidRPr="00AA1547">
        <w:rPr>
          <w:sz w:val="28"/>
          <w:szCs w:val="28"/>
        </w:rPr>
        <w:t>выводы</w:t>
      </w:r>
      <w:r w:rsidR="00B755E7" w:rsidRPr="00AA1547">
        <w:rPr>
          <w:sz w:val="28"/>
          <w:szCs w:val="28"/>
        </w:rPr>
        <w:t xml:space="preserve">. </w:t>
      </w:r>
    </w:p>
    <w:p w:rsidR="00D15E4E" w:rsidRPr="00AA1547" w:rsidRDefault="00D15E4E" w:rsidP="00B75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 xml:space="preserve">При подготовке </w:t>
      </w:r>
      <w:r w:rsidRPr="00AA1547">
        <w:rPr>
          <w:rFonts w:eastAsia="Times New Roman"/>
          <w:b/>
          <w:sz w:val="28"/>
          <w:szCs w:val="28"/>
          <w:lang w:eastAsia="ru-RU"/>
        </w:rPr>
        <w:t xml:space="preserve">реферата </w:t>
      </w:r>
      <w:r w:rsidR="00B755E7" w:rsidRPr="00AA1547">
        <w:rPr>
          <w:rFonts w:eastAsia="Times New Roman"/>
          <w:b/>
          <w:sz w:val="28"/>
          <w:szCs w:val="28"/>
          <w:lang w:eastAsia="ru-RU"/>
        </w:rPr>
        <w:t>на английском языке</w:t>
      </w:r>
      <w:r w:rsidR="00B755E7" w:rsidRPr="00AA1547">
        <w:rPr>
          <w:rFonts w:eastAsia="Times New Roman"/>
          <w:sz w:val="28"/>
          <w:szCs w:val="28"/>
          <w:lang w:eastAsia="ru-RU"/>
        </w:rPr>
        <w:t xml:space="preserve"> </w:t>
      </w:r>
      <w:r w:rsidRPr="00AA1547">
        <w:rPr>
          <w:rFonts w:eastAsia="Times New Roman"/>
          <w:sz w:val="28"/>
          <w:szCs w:val="28"/>
          <w:lang w:eastAsia="ru-RU"/>
        </w:rPr>
        <w:t xml:space="preserve">необходимо </w:t>
      </w:r>
      <w:r w:rsidR="00A07CBE" w:rsidRPr="00AA1547">
        <w:rPr>
          <w:rFonts w:eastAsia="Times New Roman"/>
          <w:sz w:val="28"/>
          <w:szCs w:val="28"/>
          <w:lang w:eastAsia="ru-RU"/>
        </w:rPr>
        <w:t xml:space="preserve">обратить особое внимание на </w:t>
      </w:r>
      <w:r w:rsidR="00B755E7" w:rsidRPr="00AA1547">
        <w:rPr>
          <w:rFonts w:eastAsia="Times New Roman"/>
          <w:sz w:val="28"/>
          <w:szCs w:val="28"/>
          <w:lang w:eastAsia="ru-RU"/>
        </w:rPr>
        <w:t>то</w:t>
      </w:r>
      <w:r w:rsidRPr="00AA1547">
        <w:rPr>
          <w:rFonts w:eastAsia="Times New Roman"/>
          <w:sz w:val="28"/>
          <w:szCs w:val="28"/>
          <w:lang w:eastAsia="ru-RU"/>
        </w:rPr>
        <w:t xml:space="preserve">, что </w:t>
      </w:r>
      <w:r w:rsidR="00B755E7" w:rsidRPr="00AA1547">
        <w:rPr>
          <w:rFonts w:eastAsia="Times New Roman"/>
          <w:sz w:val="28"/>
          <w:szCs w:val="28"/>
          <w:lang w:eastAsia="ru-RU"/>
        </w:rPr>
        <w:t>он</w:t>
      </w:r>
      <w:r w:rsidRPr="00AA1547">
        <w:rPr>
          <w:rFonts w:eastAsia="Times New Roman"/>
          <w:sz w:val="28"/>
          <w:szCs w:val="28"/>
          <w:lang w:eastAsia="ru-RU"/>
        </w:rPr>
        <w:t xml:space="preserve"> в русскоязычном издании является для иностранных ученых и специалистов основным и, как правило, единственным источником информации о содержании статьи и об изложенных в ней результатах исследований. Поэтому </w:t>
      </w:r>
      <w:r w:rsidR="00AC1C15" w:rsidRPr="00AA1547">
        <w:rPr>
          <w:rFonts w:eastAsia="Times New Roman"/>
          <w:sz w:val="28"/>
          <w:szCs w:val="28"/>
          <w:lang w:eastAsia="ru-RU"/>
        </w:rPr>
        <w:t>реферат</w:t>
      </w:r>
      <w:r w:rsidRPr="00AA1547">
        <w:rPr>
          <w:rFonts w:eastAsia="Times New Roman"/>
          <w:sz w:val="28"/>
          <w:szCs w:val="28"/>
          <w:lang w:eastAsia="ru-RU"/>
        </w:rPr>
        <w:t xml:space="preserve"> долж</w:t>
      </w:r>
      <w:r w:rsidR="00AC1C15" w:rsidRPr="00AA1547">
        <w:rPr>
          <w:rFonts w:eastAsia="Times New Roman"/>
          <w:sz w:val="28"/>
          <w:szCs w:val="28"/>
          <w:lang w:eastAsia="ru-RU"/>
        </w:rPr>
        <w:t>ен</w:t>
      </w:r>
      <w:r w:rsidRPr="00AA1547">
        <w:rPr>
          <w:rFonts w:eastAsia="Times New Roman"/>
          <w:sz w:val="28"/>
          <w:szCs w:val="28"/>
          <w:lang w:eastAsia="ru-RU"/>
        </w:rPr>
        <w:t xml:space="preserve"> быть:</w:t>
      </w:r>
    </w:p>
    <w:p w:rsidR="00D15E4E" w:rsidRPr="00AA1547" w:rsidRDefault="00D15E4E" w:rsidP="00D15E4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>информативным (не содержать общих слов);</w:t>
      </w:r>
    </w:p>
    <w:p w:rsidR="00D15E4E" w:rsidRPr="00AA1547" w:rsidRDefault="00D15E4E" w:rsidP="00D15E4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>содержательным (отражать существенные результаты работы, не включать материал, который отсутствует в основной части публикации);</w:t>
      </w:r>
    </w:p>
    <w:p w:rsidR="00D15E4E" w:rsidRPr="00AA1547" w:rsidRDefault="00D15E4E" w:rsidP="00D15E4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>структурированным (следовать логике описания результатов);</w:t>
      </w:r>
    </w:p>
    <w:p w:rsidR="00D15E4E" w:rsidRPr="00AA1547" w:rsidRDefault="00D15E4E" w:rsidP="00D15E4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>грамотным</w:t>
      </w:r>
      <w:r w:rsidR="003B3EC6" w:rsidRPr="00AA1547">
        <w:rPr>
          <w:rFonts w:eastAsia="Times New Roman"/>
          <w:sz w:val="28"/>
          <w:szCs w:val="28"/>
          <w:lang w:eastAsia="ru-RU"/>
        </w:rPr>
        <w:t xml:space="preserve">, на качественном английском языке </w:t>
      </w:r>
      <w:r w:rsidRPr="00AA1547">
        <w:rPr>
          <w:rFonts w:eastAsia="Times New Roman"/>
          <w:sz w:val="28"/>
          <w:szCs w:val="28"/>
          <w:lang w:eastAsia="ru-RU"/>
        </w:rPr>
        <w:t>(написанным без использования программ автоматизированного перевода);</w:t>
      </w:r>
    </w:p>
    <w:p w:rsidR="00D15E4E" w:rsidRPr="00AA1547" w:rsidRDefault="00D15E4E" w:rsidP="00D15E4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 xml:space="preserve">объемом примерно </w:t>
      </w:r>
      <w:r w:rsidR="00BC6440" w:rsidRPr="00AA1547">
        <w:rPr>
          <w:rFonts w:eastAsia="Times New Roman"/>
          <w:sz w:val="28"/>
          <w:szCs w:val="28"/>
          <w:lang w:eastAsia="ru-RU"/>
        </w:rPr>
        <w:t>2000 печатных знаков с п</w:t>
      </w:r>
      <w:r w:rsidR="0001443F" w:rsidRPr="00AA1547">
        <w:rPr>
          <w:rFonts w:eastAsia="Times New Roman"/>
          <w:sz w:val="28"/>
          <w:szCs w:val="28"/>
          <w:lang w:eastAsia="ru-RU"/>
        </w:rPr>
        <w:t>р</w:t>
      </w:r>
      <w:r w:rsidR="00BC6440" w:rsidRPr="00AA1547">
        <w:rPr>
          <w:rFonts w:eastAsia="Times New Roman"/>
          <w:sz w:val="28"/>
          <w:szCs w:val="28"/>
          <w:lang w:eastAsia="ru-RU"/>
        </w:rPr>
        <w:t>обелами</w:t>
      </w:r>
      <w:r w:rsidRPr="00AA1547">
        <w:rPr>
          <w:rFonts w:eastAsia="Times New Roman"/>
          <w:b/>
          <w:sz w:val="28"/>
          <w:szCs w:val="28"/>
          <w:lang w:eastAsia="ru-RU"/>
        </w:rPr>
        <w:t>.</w:t>
      </w:r>
    </w:p>
    <w:p w:rsidR="00D15E4E" w:rsidRPr="00AA1547" w:rsidRDefault="00D15E4E" w:rsidP="00D15E4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>Результаты работы следует описывать предельно точно и информативно. При этом должны приводиться основные теоретические и экспериментальные результаты, фактические данные, установленные взаимосвязи и закономерности.</w:t>
      </w:r>
      <w:r w:rsidR="00B755E7" w:rsidRPr="00AA1547">
        <w:rPr>
          <w:rFonts w:eastAsia="Times New Roman"/>
          <w:sz w:val="28"/>
          <w:szCs w:val="28"/>
          <w:lang w:eastAsia="ru-RU"/>
        </w:rPr>
        <w:t xml:space="preserve"> </w:t>
      </w:r>
      <w:r w:rsidRPr="00AA1547">
        <w:rPr>
          <w:rFonts w:eastAsia="Times New Roman"/>
          <w:sz w:val="28"/>
          <w:szCs w:val="28"/>
          <w:lang w:eastAsia="ru-RU"/>
        </w:rPr>
        <w:t>Выводы могут сопровождаться рекомендациями, оценками, предложениями.</w:t>
      </w:r>
    </w:p>
    <w:p w:rsidR="00D15E4E" w:rsidRPr="00AA1547" w:rsidRDefault="00D15E4E" w:rsidP="00D15E4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>Сокращения и условные обозначения, кроме общеупотребительных, следует применять в исключительных случаях или давать их расшифровку и определение при первом упоминании в тексте р</w:t>
      </w:r>
      <w:r w:rsidR="00B755E7" w:rsidRPr="00AA1547">
        <w:rPr>
          <w:rFonts w:eastAsia="Times New Roman"/>
          <w:sz w:val="28"/>
          <w:szCs w:val="28"/>
          <w:lang w:eastAsia="ru-RU"/>
        </w:rPr>
        <w:t>еферата</w:t>
      </w:r>
      <w:r w:rsidRPr="00AA1547">
        <w:rPr>
          <w:rFonts w:eastAsia="Times New Roman"/>
          <w:sz w:val="28"/>
          <w:szCs w:val="28"/>
          <w:lang w:eastAsia="ru-RU"/>
        </w:rPr>
        <w:t>.</w:t>
      </w:r>
      <w:r w:rsidR="00B755E7" w:rsidRPr="00AA1547">
        <w:rPr>
          <w:rFonts w:eastAsia="Times New Roman"/>
          <w:sz w:val="28"/>
          <w:szCs w:val="28"/>
          <w:lang w:eastAsia="ru-RU"/>
        </w:rPr>
        <w:t xml:space="preserve"> </w:t>
      </w:r>
      <w:r w:rsidR="005525A0" w:rsidRPr="00AA1547">
        <w:rPr>
          <w:rFonts w:eastAsia="Times New Roman"/>
          <w:sz w:val="28"/>
          <w:szCs w:val="28"/>
          <w:lang w:eastAsia="ru-RU"/>
        </w:rPr>
        <w:t>В</w:t>
      </w:r>
      <w:r w:rsidR="00B755E7" w:rsidRPr="00AA1547">
        <w:rPr>
          <w:rFonts w:eastAsia="Times New Roman"/>
          <w:sz w:val="28"/>
          <w:szCs w:val="28"/>
          <w:lang w:eastAsia="ru-RU"/>
        </w:rPr>
        <w:t xml:space="preserve"> реферат </w:t>
      </w:r>
      <w:r w:rsidR="005525A0" w:rsidRPr="00AA1547">
        <w:rPr>
          <w:rFonts w:eastAsia="Times New Roman"/>
          <w:sz w:val="28"/>
          <w:szCs w:val="28"/>
          <w:lang w:eastAsia="ru-RU"/>
        </w:rPr>
        <w:t xml:space="preserve">не включают </w:t>
      </w:r>
      <w:r w:rsidRPr="00AA1547">
        <w:rPr>
          <w:rFonts w:eastAsia="Times New Roman"/>
          <w:sz w:val="28"/>
          <w:szCs w:val="28"/>
          <w:lang w:eastAsia="ru-RU"/>
        </w:rPr>
        <w:t>схемы, таблицы, иллюстрации, формулы, а также ссылки на публикации, приведенные в списке литературы к статье.</w:t>
      </w:r>
    </w:p>
    <w:p w:rsidR="00D15E4E" w:rsidRPr="00AA1547" w:rsidRDefault="00D15E4E" w:rsidP="00D15E4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b/>
          <w:sz w:val="28"/>
          <w:szCs w:val="28"/>
          <w:lang w:eastAsia="ru-RU"/>
        </w:rPr>
        <w:t>Ключевые слова</w:t>
      </w:r>
      <w:r w:rsidRPr="00AA1547">
        <w:rPr>
          <w:rFonts w:eastAsia="Times New Roman"/>
          <w:sz w:val="28"/>
          <w:szCs w:val="28"/>
          <w:lang w:eastAsia="ru-RU"/>
        </w:rPr>
        <w:t xml:space="preserve"> </w:t>
      </w:r>
      <w:r w:rsidR="00B755E7" w:rsidRPr="00AA1547">
        <w:rPr>
          <w:rFonts w:eastAsia="Times New Roman"/>
          <w:sz w:val="28"/>
          <w:szCs w:val="28"/>
          <w:lang w:eastAsia="ru-RU"/>
        </w:rPr>
        <w:t xml:space="preserve">приводятся </w:t>
      </w:r>
      <w:r w:rsidRPr="00AA1547">
        <w:rPr>
          <w:rFonts w:eastAsia="Times New Roman"/>
          <w:sz w:val="28"/>
          <w:szCs w:val="28"/>
          <w:lang w:eastAsia="ru-RU"/>
        </w:rPr>
        <w:t>на русском и английском языках (не менее 5 слов или  словосочетаний</w:t>
      </w:r>
      <w:r w:rsidR="00B755E7" w:rsidRPr="00AA1547">
        <w:rPr>
          <w:rFonts w:eastAsia="Times New Roman"/>
          <w:sz w:val="28"/>
          <w:szCs w:val="28"/>
          <w:lang w:eastAsia="ru-RU"/>
        </w:rPr>
        <w:t>, словосочетания – не более трех слов</w:t>
      </w:r>
      <w:r w:rsidRPr="00AA1547">
        <w:rPr>
          <w:rFonts w:eastAsia="Times New Roman"/>
          <w:sz w:val="28"/>
          <w:szCs w:val="28"/>
          <w:lang w:eastAsia="ru-RU"/>
        </w:rPr>
        <w:t xml:space="preserve">). Недопустимо в качестве ключевых слов использовать термины общего характера (например, проблема, решение и т. п.), не являющиеся специфической характеристикой публикации. При переводе ключевых слов на английский язык </w:t>
      </w:r>
      <w:r w:rsidR="005525A0" w:rsidRPr="00AA1547">
        <w:rPr>
          <w:rFonts w:eastAsia="Times New Roman"/>
          <w:sz w:val="28"/>
          <w:szCs w:val="28"/>
          <w:lang w:eastAsia="ru-RU"/>
        </w:rPr>
        <w:t>следует избегать,</w:t>
      </w:r>
      <w:r w:rsidRPr="00AA1547">
        <w:rPr>
          <w:rFonts w:eastAsia="Times New Roman"/>
          <w:sz w:val="28"/>
          <w:szCs w:val="28"/>
          <w:lang w:eastAsia="ru-RU"/>
        </w:rPr>
        <w:t xml:space="preserve"> по возможности</w:t>
      </w:r>
      <w:r w:rsidR="005525A0" w:rsidRPr="00AA1547">
        <w:rPr>
          <w:rFonts w:eastAsia="Times New Roman"/>
          <w:sz w:val="28"/>
          <w:szCs w:val="28"/>
          <w:lang w:eastAsia="ru-RU"/>
        </w:rPr>
        <w:t>,</w:t>
      </w:r>
      <w:r w:rsidRPr="00AA1547">
        <w:rPr>
          <w:rFonts w:eastAsia="Times New Roman"/>
          <w:sz w:val="28"/>
          <w:szCs w:val="28"/>
          <w:lang w:eastAsia="ru-RU"/>
        </w:rPr>
        <w:t xml:space="preserve"> употребления слов «and» (и), «of» (предлог, указывающий на принадлежность), артиклей «a», «the» и т. п.</w:t>
      </w:r>
    </w:p>
    <w:p w:rsidR="005C4463" w:rsidRPr="00AA1547" w:rsidRDefault="005C4463" w:rsidP="0031016B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 xml:space="preserve">Для </w:t>
      </w:r>
      <w:r w:rsidRPr="00AA1547">
        <w:rPr>
          <w:rFonts w:eastAsia="Times New Roman"/>
          <w:b/>
          <w:sz w:val="28"/>
          <w:szCs w:val="28"/>
          <w:lang w:eastAsia="ru-RU"/>
        </w:rPr>
        <w:t>научной статьи</w:t>
      </w:r>
      <w:r w:rsidRPr="00AA1547">
        <w:rPr>
          <w:rFonts w:eastAsia="Times New Roman"/>
          <w:sz w:val="28"/>
          <w:szCs w:val="28"/>
          <w:lang w:eastAsia="ru-RU"/>
        </w:rPr>
        <w:t xml:space="preserve"> традиционными являются следующие разделы:</w:t>
      </w:r>
    </w:p>
    <w:p w:rsidR="007F4764" w:rsidRPr="00AA1547" w:rsidRDefault="005C4463" w:rsidP="0031016B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>введение;</w:t>
      </w:r>
    </w:p>
    <w:p w:rsidR="0031156F" w:rsidRPr="00AA1547" w:rsidRDefault="0031156F" w:rsidP="0031156F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>теоретические основы (теория и расчеты) – для научно-теоретической статьи;</w:t>
      </w:r>
    </w:p>
    <w:p w:rsidR="007F4764" w:rsidRPr="00AA1547" w:rsidRDefault="005C4463" w:rsidP="0031016B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 xml:space="preserve">материалы и методы (методология) </w:t>
      </w:r>
      <w:r w:rsidR="0031156F" w:rsidRPr="00AA1547">
        <w:rPr>
          <w:rFonts w:eastAsia="Times New Roman"/>
          <w:sz w:val="28"/>
          <w:szCs w:val="28"/>
          <w:lang w:eastAsia="ru-RU"/>
        </w:rPr>
        <w:t>–</w:t>
      </w:r>
      <w:r w:rsidRPr="00AA1547">
        <w:rPr>
          <w:rFonts w:eastAsia="Times New Roman"/>
          <w:sz w:val="28"/>
          <w:szCs w:val="28"/>
          <w:lang w:eastAsia="ru-RU"/>
        </w:rPr>
        <w:t xml:space="preserve"> для научно-эмпирической статьи;</w:t>
      </w:r>
    </w:p>
    <w:p w:rsidR="007F4764" w:rsidRPr="00AA1547" w:rsidRDefault="005C4463" w:rsidP="007F4764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>результаты и их обсуждение;</w:t>
      </w:r>
    </w:p>
    <w:p w:rsidR="005C4463" w:rsidRPr="00AA1547" w:rsidRDefault="005C4463" w:rsidP="007F4764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>заключение (выводы).</w:t>
      </w:r>
    </w:p>
    <w:p w:rsidR="00DE32A8" w:rsidRPr="00AA1547" w:rsidRDefault="007F4764" w:rsidP="00DE32A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lastRenderedPageBreak/>
        <w:t>Д</w:t>
      </w:r>
      <w:r w:rsidR="005C4463" w:rsidRPr="00AA1547">
        <w:rPr>
          <w:rFonts w:eastAsia="Times New Roman"/>
          <w:sz w:val="28"/>
          <w:szCs w:val="28"/>
          <w:lang w:eastAsia="ru-RU"/>
        </w:rPr>
        <w:t>опускает</w:t>
      </w:r>
      <w:r w:rsidRPr="00AA1547">
        <w:rPr>
          <w:rFonts w:eastAsia="Times New Roman"/>
          <w:sz w:val="28"/>
          <w:szCs w:val="28"/>
          <w:lang w:eastAsia="ru-RU"/>
        </w:rPr>
        <w:t>ся</w:t>
      </w:r>
      <w:r w:rsidR="005C4463" w:rsidRPr="00AA1547">
        <w:rPr>
          <w:rFonts w:eastAsia="Times New Roman"/>
          <w:sz w:val="28"/>
          <w:szCs w:val="28"/>
          <w:lang w:eastAsia="ru-RU"/>
        </w:rPr>
        <w:t xml:space="preserve"> и ин</w:t>
      </w:r>
      <w:r w:rsidRPr="00AA1547">
        <w:rPr>
          <w:rFonts w:eastAsia="Times New Roman"/>
          <w:sz w:val="28"/>
          <w:szCs w:val="28"/>
          <w:lang w:eastAsia="ru-RU"/>
        </w:rPr>
        <w:t>ая</w:t>
      </w:r>
      <w:r w:rsidR="005C4463" w:rsidRPr="00AA1547">
        <w:rPr>
          <w:rFonts w:eastAsia="Times New Roman"/>
          <w:sz w:val="28"/>
          <w:szCs w:val="28"/>
          <w:lang w:eastAsia="ru-RU"/>
        </w:rPr>
        <w:t xml:space="preserve"> структур</w:t>
      </w:r>
      <w:r w:rsidRPr="00AA1547">
        <w:rPr>
          <w:rFonts w:eastAsia="Times New Roman"/>
          <w:sz w:val="28"/>
          <w:szCs w:val="28"/>
          <w:lang w:eastAsia="ru-RU"/>
        </w:rPr>
        <w:t>а</w:t>
      </w:r>
      <w:r w:rsidR="005C4463" w:rsidRPr="00AA1547">
        <w:rPr>
          <w:rFonts w:eastAsia="Times New Roman"/>
          <w:sz w:val="28"/>
          <w:szCs w:val="28"/>
          <w:lang w:eastAsia="ru-RU"/>
        </w:rPr>
        <w:t>, обусловленн</w:t>
      </w:r>
      <w:r w:rsidRPr="00AA1547">
        <w:rPr>
          <w:rFonts w:eastAsia="Times New Roman"/>
          <w:sz w:val="28"/>
          <w:szCs w:val="28"/>
          <w:lang w:eastAsia="ru-RU"/>
        </w:rPr>
        <w:t>ая</w:t>
      </w:r>
      <w:r w:rsidR="005C4463" w:rsidRPr="00AA1547">
        <w:rPr>
          <w:rFonts w:eastAsia="Times New Roman"/>
          <w:sz w:val="28"/>
          <w:szCs w:val="28"/>
          <w:lang w:eastAsia="ru-RU"/>
        </w:rPr>
        <w:t xml:space="preserve"> спецификой конкретной статьи (аналитическ</w:t>
      </w:r>
      <w:r w:rsidR="00771062" w:rsidRPr="00AA1547">
        <w:rPr>
          <w:rFonts w:eastAsia="Times New Roman"/>
          <w:sz w:val="28"/>
          <w:szCs w:val="28"/>
          <w:lang w:eastAsia="ru-RU"/>
        </w:rPr>
        <w:t>ая</w:t>
      </w:r>
      <w:r w:rsidR="005C4463" w:rsidRPr="00AA1547">
        <w:rPr>
          <w:rFonts w:eastAsia="Times New Roman"/>
          <w:sz w:val="28"/>
          <w:szCs w:val="28"/>
          <w:lang w:eastAsia="ru-RU"/>
        </w:rPr>
        <w:t>, дискуссионн</w:t>
      </w:r>
      <w:r w:rsidR="00771062" w:rsidRPr="00AA1547">
        <w:rPr>
          <w:rFonts w:eastAsia="Times New Roman"/>
          <w:sz w:val="28"/>
          <w:szCs w:val="28"/>
          <w:lang w:eastAsia="ru-RU"/>
        </w:rPr>
        <w:t>ая</w:t>
      </w:r>
      <w:r w:rsidR="005525A0" w:rsidRPr="00AA1547">
        <w:rPr>
          <w:rFonts w:eastAsia="Times New Roman"/>
          <w:sz w:val="28"/>
          <w:szCs w:val="28"/>
          <w:lang w:eastAsia="ru-RU"/>
        </w:rPr>
        <w:t xml:space="preserve"> и др.</w:t>
      </w:r>
      <w:r w:rsidR="005C4463" w:rsidRPr="00AA1547">
        <w:rPr>
          <w:rFonts w:eastAsia="Times New Roman"/>
          <w:sz w:val="28"/>
          <w:szCs w:val="28"/>
          <w:lang w:eastAsia="ru-RU"/>
        </w:rPr>
        <w:t>)</w:t>
      </w:r>
      <w:r w:rsidR="00771062" w:rsidRPr="00AA1547">
        <w:rPr>
          <w:rFonts w:eastAsia="Times New Roman"/>
          <w:sz w:val="28"/>
          <w:szCs w:val="28"/>
          <w:lang w:eastAsia="ru-RU"/>
        </w:rPr>
        <w:t>.</w:t>
      </w:r>
      <w:r w:rsidR="005C4463" w:rsidRPr="00AA1547">
        <w:rPr>
          <w:rFonts w:eastAsia="Times New Roman"/>
          <w:sz w:val="28"/>
          <w:szCs w:val="28"/>
          <w:lang w:eastAsia="ru-RU"/>
        </w:rPr>
        <w:t xml:space="preserve"> </w:t>
      </w:r>
      <w:r w:rsidR="00DE32A8" w:rsidRPr="00AA1547">
        <w:rPr>
          <w:rFonts w:eastAsia="Times New Roman"/>
          <w:sz w:val="28"/>
          <w:szCs w:val="28"/>
          <w:lang w:eastAsia="ru-RU"/>
        </w:rPr>
        <w:t>Заголовки разделов не должны повторять заголовок статьи.</w:t>
      </w:r>
    </w:p>
    <w:p w:rsidR="005C4463" w:rsidRPr="00AA1547" w:rsidRDefault="005C4463" w:rsidP="00AD357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>Таблицы, рисунки, методы, численные данные (за исключением общеизвестных величин), опубликованные ранее, должны сопровождаться ссылками.</w:t>
      </w:r>
    </w:p>
    <w:p w:rsidR="005C4463" w:rsidRPr="00AA1547" w:rsidRDefault="005C4463" w:rsidP="00AD357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 xml:space="preserve">Сокращения и условные обозначения физических величин в тексте статьи должны соответствовать действующим международным стандартам. </w:t>
      </w:r>
      <w:r w:rsidR="005525A0" w:rsidRPr="00AA1547">
        <w:rPr>
          <w:rFonts w:eastAsia="Times New Roman"/>
          <w:sz w:val="28"/>
          <w:szCs w:val="28"/>
          <w:lang w:eastAsia="ru-RU"/>
        </w:rPr>
        <w:t>Для набора формул следует использовать</w:t>
      </w:r>
      <w:r w:rsidR="005E57B5" w:rsidRPr="00AA1547">
        <w:rPr>
          <w:rFonts w:eastAsia="Times New Roman"/>
          <w:sz w:val="28"/>
          <w:szCs w:val="28"/>
          <w:lang w:eastAsia="ru-RU"/>
        </w:rPr>
        <w:t xml:space="preserve"> </w:t>
      </w:r>
      <w:r w:rsidR="000B6D63" w:rsidRPr="00AA1547">
        <w:rPr>
          <w:rFonts w:eastAsia="Times New Roman"/>
          <w:sz w:val="28"/>
          <w:szCs w:val="28"/>
          <w:lang w:eastAsia="ru-RU"/>
        </w:rPr>
        <w:t xml:space="preserve">программу </w:t>
      </w:r>
      <w:r w:rsidR="005E57B5" w:rsidRPr="00AA1547">
        <w:rPr>
          <w:rFonts w:eastAsia="Times New Roman"/>
          <w:sz w:val="28"/>
          <w:szCs w:val="28"/>
          <w:lang w:eastAsia="ru-RU"/>
        </w:rPr>
        <w:t>Microsoft Equation или MathType.</w:t>
      </w:r>
      <w:r w:rsidRPr="00AA1547">
        <w:rPr>
          <w:rFonts w:eastAsia="Times New Roman"/>
          <w:sz w:val="28"/>
          <w:szCs w:val="28"/>
          <w:lang w:eastAsia="ru-RU"/>
        </w:rPr>
        <w:t xml:space="preserve"> Все буквенные обозначения, входящие в формулы, должны быть расшифрованы с указанием единиц измерения. Размерность всех характеристик должна соответствовать системе СИ.</w:t>
      </w:r>
    </w:p>
    <w:p w:rsidR="005C4463" w:rsidRPr="00AA1547" w:rsidRDefault="00AD3577" w:rsidP="00AD357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 xml:space="preserve">Рисунки </w:t>
      </w:r>
      <w:r w:rsidR="005C4463" w:rsidRPr="00AA1547">
        <w:rPr>
          <w:rFonts w:eastAsia="Times New Roman"/>
          <w:sz w:val="28"/>
          <w:szCs w:val="28"/>
          <w:lang w:eastAsia="ru-RU"/>
        </w:rPr>
        <w:t xml:space="preserve">в электронной версии прилагаются отдельно. Фотографии должны быть сделаны с хорошего негатива контрастной печатью (файлы растровых изображений представляются с разрешением не менее 300 dpi, черно-белая штриховая графика — 600 dpi). Файлы векторной графики следует представлять в формате той программы, в которой они созданы, либо печатать PDF-файл из этой программы. Все </w:t>
      </w:r>
      <w:r w:rsidRPr="00AA1547">
        <w:rPr>
          <w:rFonts w:eastAsia="Times New Roman"/>
          <w:sz w:val="28"/>
          <w:szCs w:val="28"/>
          <w:lang w:eastAsia="ru-RU"/>
        </w:rPr>
        <w:t xml:space="preserve">рисунки </w:t>
      </w:r>
      <w:r w:rsidR="005C4463" w:rsidRPr="00AA1547">
        <w:rPr>
          <w:rFonts w:eastAsia="Times New Roman"/>
          <w:sz w:val="28"/>
          <w:szCs w:val="28"/>
          <w:lang w:eastAsia="ru-RU"/>
        </w:rPr>
        <w:t>должны иметь сквозную нумерацию. Ссылки на рисунки в тексте обязательны.</w:t>
      </w:r>
    </w:p>
    <w:p w:rsidR="005C4463" w:rsidRPr="00AA1547" w:rsidRDefault="005C4463" w:rsidP="00AD357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>Таблицы должны быть составлены лаконично и содержать только необходимые сведения. Цифровые данные необходимо округлять в соответствии с точностью эксперимента. Сведения в таблицах и на рисунках не должны повторяться. Ссылки на таблицы в тексте обязательны.</w:t>
      </w:r>
    </w:p>
    <w:p w:rsidR="005C4463" w:rsidRPr="00AA1547" w:rsidRDefault="005C4463" w:rsidP="00AD357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>В журнале предусматривается двуязычное представление табличного и графического материала, поэтому необходим перевод на английский язык:</w:t>
      </w:r>
    </w:p>
    <w:p w:rsidR="001056FF" w:rsidRPr="00AA1547" w:rsidRDefault="005C4463" w:rsidP="00AD35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 xml:space="preserve">для таблицы: ее названия, </w:t>
      </w:r>
      <w:r w:rsidR="00AD3577" w:rsidRPr="00AA1547">
        <w:rPr>
          <w:rFonts w:eastAsia="Times New Roman"/>
          <w:sz w:val="28"/>
          <w:szCs w:val="28"/>
          <w:lang w:eastAsia="ru-RU"/>
        </w:rPr>
        <w:t>головки</w:t>
      </w:r>
      <w:r w:rsidRPr="00AA1547">
        <w:rPr>
          <w:rFonts w:eastAsia="Times New Roman"/>
          <w:sz w:val="28"/>
          <w:szCs w:val="28"/>
          <w:lang w:eastAsia="ru-RU"/>
        </w:rPr>
        <w:t>, боковика, текста во всех строках, сносок и примечаний;</w:t>
      </w:r>
    </w:p>
    <w:p w:rsidR="005C4463" w:rsidRPr="00AA1547" w:rsidRDefault="005C4463" w:rsidP="0082466D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>для рисунка: подрисуночной подписи и всех текстовых надписей на самом рисунке.</w:t>
      </w:r>
    </w:p>
    <w:p w:rsidR="005C4463" w:rsidRPr="00AA1547" w:rsidRDefault="005C4463" w:rsidP="00AD357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b/>
          <w:sz w:val="28"/>
          <w:szCs w:val="28"/>
          <w:lang w:eastAsia="ru-RU"/>
        </w:rPr>
        <w:t>Список литературы</w:t>
      </w:r>
      <w:r w:rsidRPr="00AA1547">
        <w:rPr>
          <w:rFonts w:eastAsia="Times New Roman"/>
          <w:sz w:val="28"/>
          <w:szCs w:val="28"/>
          <w:lang w:eastAsia="ru-RU"/>
        </w:rPr>
        <w:t xml:space="preserve"> должен включать </w:t>
      </w:r>
      <w:r w:rsidR="00AD3577" w:rsidRPr="00AA1547">
        <w:rPr>
          <w:rFonts w:eastAsia="Times New Roman"/>
          <w:sz w:val="28"/>
          <w:szCs w:val="28"/>
          <w:lang w:eastAsia="ru-RU"/>
        </w:rPr>
        <w:t xml:space="preserve">в себя </w:t>
      </w:r>
      <w:r w:rsidRPr="00AA1547">
        <w:rPr>
          <w:rFonts w:eastAsia="Times New Roman"/>
          <w:sz w:val="28"/>
          <w:szCs w:val="28"/>
          <w:lang w:eastAsia="ru-RU"/>
        </w:rPr>
        <w:t xml:space="preserve">библиографические сведения обо всех публикациях, упоминаемых в статье, и не должен содержать указаний на работы, на которые в тексте нет ссылок. </w:t>
      </w:r>
      <w:r w:rsidR="0082466D" w:rsidRPr="00AA1547">
        <w:rPr>
          <w:rFonts w:eastAsia="Times New Roman"/>
          <w:sz w:val="28"/>
          <w:szCs w:val="28"/>
          <w:lang w:eastAsia="ru-RU"/>
        </w:rPr>
        <w:t>Источники в списке д</w:t>
      </w:r>
      <w:r w:rsidRPr="00AA1547">
        <w:rPr>
          <w:rFonts w:eastAsia="Times New Roman"/>
          <w:sz w:val="28"/>
          <w:szCs w:val="28"/>
          <w:lang w:eastAsia="ru-RU"/>
        </w:rPr>
        <w:t>олжн</w:t>
      </w:r>
      <w:r w:rsidR="0082466D" w:rsidRPr="00AA1547">
        <w:rPr>
          <w:rFonts w:eastAsia="Times New Roman"/>
          <w:sz w:val="28"/>
          <w:szCs w:val="28"/>
          <w:lang w:eastAsia="ru-RU"/>
        </w:rPr>
        <w:t>ы</w:t>
      </w:r>
      <w:r w:rsidRPr="00AA1547">
        <w:rPr>
          <w:rFonts w:eastAsia="Times New Roman"/>
          <w:sz w:val="28"/>
          <w:szCs w:val="28"/>
          <w:lang w:eastAsia="ru-RU"/>
        </w:rPr>
        <w:t xml:space="preserve"> быть </w:t>
      </w:r>
      <w:r w:rsidR="0082466D" w:rsidRPr="00AA1547">
        <w:rPr>
          <w:rFonts w:eastAsia="Times New Roman"/>
          <w:sz w:val="28"/>
          <w:szCs w:val="28"/>
          <w:lang w:eastAsia="ru-RU"/>
        </w:rPr>
        <w:t>представлены</w:t>
      </w:r>
      <w:r w:rsidRPr="00AA1547">
        <w:rPr>
          <w:rFonts w:eastAsia="Times New Roman"/>
          <w:sz w:val="28"/>
          <w:szCs w:val="28"/>
          <w:lang w:eastAsia="ru-RU"/>
        </w:rPr>
        <w:t xml:space="preserve"> в порядке упоминания</w:t>
      </w:r>
      <w:r w:rsidR="00AD3577" w:rsidRPr="00AA1547">
        <w:rPr>
          <w:rFonts w:eastAsia="Times New Roman"/>
          <w:sz w:val="28"/>
          <w:szCs w:val="28"/>
          <w:lang w:eastAsia="ru-RU"/>
        </w:rPr>
        <w:t xml:space="preserve"> в тексте</w:t>
      </w:r>
      <w:r w:rsidRPr="00AA1547">
        <w:rPr>
          <w:rFonts w:eastAsia="Times New Roman"/>
          <w:sz w:val="28"/>
          <w:szCs w:val="28"/>
          <w:lang w:eastAsia="ru-RU"/>
        </w:rPr>
        <w:t xml:space="preserve">. </w:t>
      </w:r>
      <w:r w:rsidR="00AD3577" w:rsidRPr="00AA1547">
        <w:rPr>
          <w:rFonts w:eastAsia="Times New Roman"/>
          <w:sz w:val="28"/>
          <w:szCs w:val="28"/>
          <w:lang w:eastAsia="ru-RU"/>
        </w:rPr>
        <w:t>С</w:t>
      </w:r>
      <w:r w:rsidRPr="00AA1547">
        <w:rPr>
          <w:rFonts w:eastAsia="Times New Roman"/>
          <w:sz w:val="28"/>
          <w:szCs w:val="28"/>
          <w:lang w:eastAsia="ru-RU"/>
        </w:rPr>
        <w:t xml:space="preserve">сылка на литературу </w:t>
      </w:r>
      <w:r w:rsidR="00AD3577" w:rsidRPr="00AA1547">
        <w:rPr>
          <w:rFonts w:eastAsia="Times New Roman"/>
          <w:sz w:val="28"/>
          <w:szCs w:val="28"/>
          <w:lang w:eastAsia="ru-RU"/>
        </w:rPr>
        <w:t xml:space="preserve">в тексте </w:t>
      </w:r>
      <w:r w:rsidRPr="00AA1547">
        <w:rPr>
          <w:rFonts w:eastAsia="Times New Roman"/>
          <w:sz w:val="28"/>
          <w:szCs w:val="28"/>
          <w:lang w:eastAsia="ru-RU"/>
        </w:rPr>
        <w:t xml:space="preserve">отмечается порядковой цифрой в квадратных скобках, например [1]. Библиографические данные приводятся по титульному листу издания. Порядок изложения элементов библиографического описания </w:t>
      </w:r>
      <w:r w:rsidR="005B5890" w:rsidRPr="00AA1547">
        <w:rPr>
          <w:rFonts w:eastAsia="Times New Roman"/>
          <w:sz w:val="28"/>
          <w:szCs w:val="28"/>
          <w:lang w:eastAsia="ru-RU"/>
        </w:rPr>
        <w:t xml:space="preserve">на русском языке </w:t>
      </w:r>
      <w:r w:rsidRPr="00AA1547">
        <w:rPr>
          <w:rFonts w:eastAsia="Times New Roman"/>
          <w:sz w:val="28"/>
          <w:szCs w:val="28"/>
          <w:lang w:eastAsia="ru-RU"/>
        </w:rPr>
        <w:t>определяется требованиями ГОСТ 7.1–2003 и ГОСТ Р 7.0.5–2008.</w:t>
      </w:r>
    </w:p>
    <w:p w:rsidR="005C4463" w:rsidRPr="00AA1547" w:rsidRDefault="005C4463" w:rsidP="00AD357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>В описании источников необходимо указывать всех авторов.</w:t>
      </w:r>
    </w:p>
    <w:p w:rsidR="005C4463" w:rsidRPr="00AA1547" w:rsidRDefault="005C4463" w:rsidP="00AD357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 xml:space="preserve">Список литературы </w:t>
      </w:r>
      <w:r w:rsidR="00EA4AD8" w:rsidRPr="00AA1547">
        <w:rPr>
          <w:rFonts w:eastAsia="Times New Roman"/>
          <w:sz w:val="28"/>
          <w:szCs w:val="28"/>
          <w:lang w:eastAsia="ru-RU"/>
        </w:rPr>
        <w:t xml:space="preserve">для научных статей </w:t>
      </w:r>
      <w:r w:rsidRPr="00AA1547">
        <w:rPr>
          <w:rFonts w:eastAsia="Times New Roman"/>
          <w:sz w:val="28"/>
          <w:szCs w:val="28"/>
          <w:lang w:eastAsia="ru-RU"/>
        </w:rPr>
        <w:t>должен содержать не менее 20</w:t>
      </w:r>
      <w:r w:rsidR="00B66165">
        <w:rPr>
          <w:rFonts w:eastAsia="Times New Roman"/>
          <w:sz w:val="28"/>
          <w:szCs w:val="28"/>
          <w:lang w:eastAsia="ru-RU"/>
        </w:rPr>
        <w:t> </w:t>
      </w:r>
      <w:r w:rsidRPr="00AA1547">
        <w:rPr>
          <w:rFonts w:eastAsia="Times New Roman"/>
          <w:sz w:val="28"/>
          <w:szCs w:val="28"/>
          <w:lang w:eastAsia="ru-RU"/>
        </w:rPr>
        <w:t>источников (в это число не входят нормативные документы, патенты, ссылки на сайты компаний и т.</w:t>
      </w:r>
      <w:r w:rsidR="00EA4AD8" w:rsidRPr="00AA1547">
        <w:rPr>
          <w:rFonts w:eastAsia="Times New Roman"/>
          <w:sz w:val="28"/>
          <w:szCs w:val="28"/>
          <w:lang w:eastAsia="ru-RU"/>
        </w:rPr>
        <w:t xml:space="preserve"> </w:t>
      </w:r>
      <w:r w:rsidRPr="00AA1547">
        <w:rPr>
          <w:rFonts w:eastAsia="Times New Roman"/>
          <w:sz w:val="28"/>
          <w:szCs w:val="28"/>
          <w:lang w:eastAsia="ru-RU"/>
        </w:rPr>
        <w:t xml:space="preserve">п.). При этом количество ссылок на статьи из </w:t>
      </w:r>
      <w:r w:rsidR="003B3EC6" w:rsidRPr="00AA1547">
        <w:rPr>
          <w:rFonts w:eastAsia="Times New Roman"/>
          <w:sz w:val="28"/>
          <w:szCs w:val="28"/>
          <w:lang w:eastAsia="ru-RU"/>
        </w:rPr>
        <w:t>зарубежных</w:t>
      </w:r>
      <w:r w:rsidRPr="00AA1547">
        <w:rPr>
          <w:rFonts w:eastAsia="Times New Roman"/>
          <w:sz w:val="28"/>
          <w:szCs w:val="28"/>
          <w:lang w:eastAsia="ru-RU"/>
        </w:rPr>
        <w:t xml:space="preserve"> научных журналов и другие иностранные источники должно </w:t>
      </w:r>
      <w:r w:rsidR="00EA4AD8" w:rsidRPr="00AA1547">
        <w:rPr>
          <w:rFonts w:eastAsia="Times New Roman"/>
          <w:sz w:val="28"/>
          <w:szCs w:val="28"/>
          <w:lang w:eastAsia="ru-RU"/>
        </w:rPr>
        <w:t>составлять</w:t>
      </w:r>
      <w:r w:rsidRPr="00AA1547">
        <w:rPr>
          <w:rFonts w:eastAsia="Times New Roman"/>
          <w:sz w:val="28"/>
          <w:szCs w:val="28"/>
          <w:lang w:eastAsia="ru-RU"/>
        </w:rPr>
        <w:t xml:space="preserve"> не менее 40 % о</w:t>
      </w:r>
      <w:r w:rsidR="00C47D30" w:rsidRPr="00AA1547">
        <w:rPr>
          <w:rFonts w:eastAsia="Times New Roman"/>
          <w:sz w:val="28"/>
          <w:szCs w:val="28"/>
          <w:lang w:eastAsia="ru-RU"/>
        </w:rPr>
        <w:t>т</w:t>
      </w:r>
      <w:r w:rsidRPr="00AA1547">
        <w:rPr>
          <w:rFonts w:eastAsia="Times New Roman"/>
          <w:sz w:val="28"/>
          <w:szCs w:val="28"/>
          <w:lang w:eastAsia="ru-RU"/>
        </w:rPr>
        <w:t xml:space="preserve"> общего количества ссылок. Не более половины от </w:t>
      </w:r>
      <w:r w:rsidRPr="00AA1547">
        <w:rPr>
          <w:rFonts w:eastAsia="Times New Roman"/>
          <w:sz w:val="28"/>
          <w:szCs w:val="28"/>
          <w:lang w:eastAsia="ru-RU"/>
        </w:rPr>
        <w:lastRenderedPageBreak/>
        <w:t>оставшихся 60</w:t>
      </w:r>
      <w:r w:rsidR="00B66165">
        <w:rPr>
          <w:rFonts w:eastAsia="Times New Roman"/>
          <w:sz w:val="28"/>
          <w:szCs w:val="28"/>
          <w:lang w:eastAsia="ru-RU"/>
        </w:rPr>
        <w:t> </w:t>
      </w:r>
      <w:r w:rsidRPr="00AA1547">
        <w:rPr>
          <w:rFonts w:eastAsia="Times New Roman"/>
          <w:sz w:val="28"/>
          <w:szCs w:val="28"/>
          <w:lang w:eastAsia="ru-RU"/>
        </w:rPr>
        <w:t xml:space="preserve">% должны </w:t>
      </w:r>
      <w:r w:rsidR="00EA4AD8" w:rsidRPr="00AA1547">
        <w:rPr>
          <w:rFonts w:eastAsia="Times New Roman"/>
          <w:sz w:val="28"/>
          <w:szCs w:val="28"/>
          <w:lang w:eastAsia="ru-RU"/>
        </w:rPr>
        <w:t>занимать</w:t>
      </w:r>
      <w:r w:rsidRPr="00AA1547">
        <w:rPr>
          <w:rFonts w:eastAsia="Times New Roman"/>
          <w:sz w:val="28"/>
          <w:szCs w:val="28"/>
          <w:lang w:eastAsia="ru-RU"/>
        </w:rPr>
        <w:t xml:space="preserve"> </w:t>
      </w:r>
      <w:r w:rsidR="005B5890" w:rsidRPr="00AA1547">
        <w:rPr>
          <w:rFonts w:eastAsia="Times New Roman"/>
          <w:sz w:val="28"/>
          <w:szCs w:val="28"/>
          <w:lang w:eastAsia="ru-RU"/>
        </w:rPr>
        <w:t xml:space="preserve">ссылки на </w:t>
      </w:r>
      <w:r w:rsidRPr="00AA1547">
        <w:rPr>
          <w:rFonts w:eastAsia="Times New Roman"/>
          <w:sz w:val="28"/>
          <w:szCs w:val="28"/>
          <w:lang w:eastAsia="ru-RU"/>
        </w:rPr>
        <w:t xml:space="preserve">статьи из русскоязычных научных журналов, остальное </w:t>
      </w:r>
      <w:r w:rsidR="00EA4AD8" w:rsidRPr="00AA1547">
        <w:rPr>
          <w:rFonts w:eastAsia="Times New Roman"/>
          <w:sz w:val="28"/>
          <w:szCs w:val="28"/>
          <w:lang w:eastAsia="ru-RU"/>
        </w:rPr>
        <w:t>–</w:t>
      </w:r>
      <w:r w:rsidRPr="00AA1547">
        <w:rPr>
          <w:rFonts w:eastAsia="Times New Roman"/>
          <w:sz w:val="28"/>
          <w:szCs w:val="28"/>
          <w:lang w:eastAsia="ru-RU"/>
        </w:rPr>
        <w:t xml:space="preserve"> другие первоисточники на русском языке. Выполнение данного требования будет свидетельствовать о том, что авторы используют </w:t>
      </w:r>
      <w:r w:rsidR="00EA4AD8" w:rsidRPr="00AA1547">
        <w:rPr>
          <w:rFonts w:eastAsia="Times New Roman"/>
          <w:sz w:val="28"/>
          <w:szCs w:val="28"/>
          <w:lang w:eastAsia="ru-RU"/>
        </w:rPr>
        <w:t xml:space="preserve">в необходимой мере </w:t>
      </w:r>
      <w:r w:rsidRPr="00AA1547">
        <w:rPr>
          <w:rFonts w:eastAsia="Times New Roman"/>
          <w:sz w:val="28"/>
          <w:szCs w:val="28"/>
          <w:lang w:eastAsia="ru-RU"/>
        </w:rPr>
        <w:t>предыдущие научные достижения.</w:t>
      </w:r>
    </w:p>
    <w:p w:rsidR="005C4463" w:rsidRPr="00AA1547" w:rsidRDefault="005C4463" w:rsidP="00AD357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>Не менее половины источников должны быть включены в один из ведущих индексов цитирования: Российский индекс научного цитирования eL</w:t>
      </w:r>
      <w:r w:rsidR="00BA6069" w:rsidRPr="00AA1547">
        <w:rPr>
          <w:rFonts w:eastAsia="Times New Roman"/>
          <w:sz w:val="28"/>
          <w:szCs w:val="28"/>
          <w:lang w:eastAsia="ru-RU"/>
        </w:rPr>
        <w:t>IBRARY</w:t>
      </w:r>
      <w:r w:rsidRPr="00AA1547">
        <w:rPr>
          <w:rFonts w:eastAsia="Times New Roman"/>
          <w:sz w:val="28"/>
          <w:szCs w:val="28"/>
          <w:lang w:eastAsia="ru-RU"/>
        </w:rPr>
        <w:t>, Web of Science, Scopus, Chemical Abstracts, MathSciNet, Springer и др. В случае присвоения публикациям цифрового идентификатора объекта (DOI) его необходимо указать, что позволит однозначно идентифицировать объект в базах данных (в поиске DOI поможет сайт http://www.crossref.org/).</w:t>
      </w:r>
    </w:p>
    <w:p w:rsidR="005C4463" w:rsidRPr="00AA1547" w:rsidRDefault="005C4463" w:rsidP="00AD357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 xml:space="preserve">Состав источников должен быть актуальным и содержать не менее половины современных (не старше 10 лет) статей из научных журналов или других </w:t>
      </w:r>
      <w:r w:rsidR="00B5622A" w:rsidRPr="00AA1547">
        <w:rPr>
          <w:rFonts w:eastAsia="Times New Roman"/>
          <w:sz w:val="28"/>
          <w:szCs w:val="28"/>
          <w:lang w:eastAsia="ru-RU"/>
        </w:rPr>
        <w:t>изданий</w:t>
      </w:r>
      <w:r w:rsidRPr="00AA1547">
        <w:rPr>
          <w:rFonts w:eastAsia="Times New Roman"/>
          <w:sz w:val="28"/>
          <w:szCs w:val="28"/>
          <w:lang w:eastAsia="ru-RU"/>
        </w:rPr>
        <w:t>.</w:t>
      </w:r>
    </w:p>
    <w:p w:rsidR="005C4463" w:rsidRPr="00AA1547" w:rsidRDefault="005C4463" w:rsidP="00AD357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>В списке литературы должно быть не более 30 % источников, автором либо соавтором которых является автор статьи.</w:t>
      </w:r>
    </w:p>
    <w:p w:rsidR="005C4463" w:rsidRPr="00AA1547" w:rsidRDefault="005C4463" w:rsidP="00AD357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 xml:space="preserve">Не следует включать в список литературы ГОСТы, ссылки на них должны быть даны непосредственно </w:t>
      </w:r>
      <w:r w:rsidR="006F25F0" w:rsidRPr="00AA1547">
        <w:rPr>
          <w:rFonts w:eastAsia="Times New Roman"/>
          <w:sz w:val="28"/>
          <w:szCs w:val="28"/>
          <w:lang w:eastAsia="ru-RU"/>
        </w:rPr>
        <w:t>в</w:t>
      </w:r>
      <w:r w:rsidRPr="00AA1547">
        <w:rPr>
          <w:rFonts w:eastAsia="Times New Roman"/>
          <w:sz w:val="28"/>
          <w:szCs w:val="28"/>
          <w:lang w:eastAsia="ru-RU"/>
        </w:rPr>
        <w:t xml:space="preserve"> текст</w:t>
      </w:r>
      <w:r w:rsidR="006F25F0" w:rsidRPr="00AA1547">
        <w:rPr>
          <w:rFonts w:eastAsia="Times New Roman"/>
          <w:sz w:val="28"/>
          <w:szCs w:val="28"/>
          <w:lang w:eastAsia="ru-RU"/>
        </w:rPr>
        <w:t>е</w:t>
      </w:r>
      <w:r w:rsidRPr="00AA1547">
        <w:rPr>
          <w:rFonts w:eastAsia="Times New Roman"/>
          <w:sz w:val="28"/>
          <w:szCs w:val="28"/>
          <w:lang w:eastAsia="ru-RU"/>
        </w:rPr>
        <w:t xml:space="preserve"> статьи.</w:t>
      </w:r>
    </w:p>
    <w:p w:rsidR="005C4463" w:rsidRPr="00AA1547" w:rsidRDefault="006F25F0" w:rsidP="00AD357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>У</w:t>
      </w:r>
      <w:r w:rsidR="005C4463" w:rsidRPr="00AA1547">
        <w:rPr>
          <w:rFonts w:eastAsia="Times New Roman"/>
          <w:sz w:val="28"/>
          <w:szCs w:val="28"/>
          <w:lang w:eastAsia="ru-RU"/>
        </w:rPr>
        <w:t>казанная в списке литературы информация (Ф</w:t>
      </w:r>
      <w:r w:rsidR="003B3EC6" w:rsidRPr="00AA1547">
        <w:rPr>
          <w:rFonts w:eastAsia="Times New Roman"/>
          <w:sz w:val="28"/>
          <w:szCs w:val="28"/>
          <w:lang w:eastAsia="ru-RU"/>
        </w:rPr>
        <w:t>.</w:t>
      </w:r>
      <w:r w:rsidR="005C4463" w:rsidRPr="00AA1547">
        <w:rPr>
          <w:rFonts w:eastAsia="Times New Roman"/>
          <w:sz w:val="28"/>
          <w:szCs w:val="28"/>
          <w:lang w:eastAsia="ru-RU"/>
        </w:rPr>
        <w:t>И</w:t>
      </w:r>
      <w:r w:rsidR="003B3EC6" w:rsidRPr="00AA1547">
        <w:rPr>
          <w:rFonts w:eastAsia="Times New Roman"/>
          <w:sz w:val="28"/>
          <w:szCs w:val="28"/>
          <w:lang w:eastAsia="ru-RU"/>
        </w:rPr>
        <w:t>.</w:t>
      </w:r>
      <w:r w:rsidR="005C4463" w:rsidRPr="00AA1547">
        <w:rPr>
          <w:rFonts w:eastAsia="Times New Roman"/>
          <w:sz w:val="28"/>
          <w:szCs w:val="28"/>
          <w:lang w:eastAsia="ru-RU"/>
        </w:rPr>
        <w:t>О</w:t>
      </w:r>
      <w:r w:rsidR="003B3EC6" w:rsidRPr="00AA1547">
        <w:rPr>
          <w:rFonts w:eastAsia="Times New Roman"/>
          <w:sz w:val="28"/>
          <w:szCs w:val="28"/>
          <w:lang w:eastAsia="ru-RU"/>
        </w:rPr>
        <w:t>.</w:t>
      </w:r>
      <w:r w:rsidR="005C4463" w:rsidRPr="00AA1547">
        <w:rPr>
          <w:rFonts w:eastAsia="Times New Roman"/>
          <w:sz w:val="28"/>
          <w:szCs w:val="28"/>
          <w:lang w:eastAsia="ru-RU"/>
        </w:rPr>
        <w:t xml:space="preserve"> автора, название книги или журнала, год издания, том, номер и количество (интервал) страниц) </w:t>
      </w:r>
      <w:r w:rsidRPr="00AA1547">
        <w:rPr>
          <w:rFonts w:eastAsia="Times New Roman"/>
          <w:sz w:val="28"/>
          <w:szCs w:val="28"/>
          <w:lang w:eastAsia="ru-RU"/>
        </w:rPr>
        <w:t>должна быть тщательно проверена автором</w:t>
      </w:r>
      <w:r w:rsidR="005C4463" w:rsidRPr="00AA1547">
        <w:rPr>
          <w:rFonts w:eastAsia="Times New Roman"/>
          <w:sz w:val="28"/>
          <w:szCs w:val="28"/>
          <w:lang w:eastAsia="ru-RU"/>
        </w:rPr>
        <w:t>.</w:t>
      </w:r>
    </w:p>
    <w:p w:rsidR="005C4463" w:rsidRPr="00AA1547" w:rsidRDefault="001C5DED" w:rsidP="00AD357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>Не следует указывать в списке литературы н</w:t>
      </w:r>
      <w:r w:rsidR="005C4463" w:rsidRPr="00AA1547">
        <w:rPr>
          <w:rFonts w:eastAsia="Times New Roman"/>
          <w:sz w:val="28"/>
          <w:szCs w:val="28"/>
          <w:lang w:eastAsia="ru-RU"/>
        </w:rPr>
        <w:t>еопубликованные результаты, проекты документов, личные сообщения и т. п., но они могут быть упомянуты в тексте.</w:t>
      </w:r>
    </w:p>
    <w:p w:rsidR="001653CF" w:rsidRPr="00AA1547" w:rsidRDefault="005B5890" w:rsidP="00B56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AA1547">
        <w:rPr>
          <w:rFonts w:eastAsia="Times New Roman"/>
          <w:sz w:val="28"/>
          <w:szCs w:val="28"/>
          <w:lang w:eastAsia="ru-RU"/>
        </w:rPr>
        <w:t xml:space="preserve">Особого внимания требует оформление </w:t>
      </w:r>
      <w:r w:rsidR="005C4463" w:rsidRPr="00AA1547">
        <w:rPr>
          <w:rFonts w:eastAsia="Times New Roman"/>
          <w:sz w:val="28"/>
          <w:szCs w:val="28"/>
          <w:lang w:eastAsia="ru-RU"/>
        </w:rPr>
        <w:t>пристатейны</w:t>
      </w:r>
      <w:r w:rsidRPr="00AA1547">
        <w:rPr>
          <w:rFonts w:eastAsia="Times New Roman"/>
          <w:sz w:val="28"/>
          <w:szCs w:val="28"/>
          <w:lang w:eastAsia="ru-RU"/>
        </w:rPr>
        <w:t>х</w:t>
      </w:r>
      <w:r w:rsidR="005C4463" w:rsidRPr="00AA1547">
        <w:rPr>
          <w:rFonts w:eastAsia="Times New Roman"/>
          <w:sz w:val="28"/>
          <w:szCs w:val="28"/>
          <w:lang w:eastAsia="ru-RU"/>
        </w:rPr>
        <w:t xml:space="preserve"> списк</w:t>
      </w:r>
      <w:r w:rsidRPr="00AA1547">
        <w:rPr>
          <w:rFonts w:eastAsia="Times New Roman"/>
          <w:sz w:val="28"/>
          <w:szCs w:val="28"/>
          <w:lang w:eastAsia="ru-RU"/>
        </w:rPr>
        <w:t>ов</w:t>
      </w:r>
      <w:r w:rsidR="005C4463" w:rsidRPr="00AA1547">
        <w:rPr>
          <w:rFonts w:eastAsia="Times New Roman"/>
          <w:sz w:val="28"/>
          <w:szCs w:val="28"/>
          <w:lang w:eastAsia="ru-RU"/>
        </w:rPr>
        <w:t xml:space="preserve"> литературы на английском языке</w:t>
      </w:r>
      <w:r w:rsidRPr="00AA1547">
        <w:rPr>
          <w:rFonts w:eastAsia="Times New Roman"/>
          <w:sz w:val="28"/>
          <w:szCs w:val="28"/>
          <w:lang w:eastAsia="ru-RU"/>
        </w:rPr>
        <w:t xml:space="preserve"> (References</w:t>
      </w:r>
      <w:r w:rsidR="005C4463" w:rsidRPr="00AA1547">
        <w:rPr>
          <w:rFonts w:eastAsia="Times New Roman"/>
          <w:sz w:val="28"/>
          <w:szCs w:val="28"/>
          <w:lang w:eastAsia="ru-RU"/>
        </w:rPr>
        <w:t xml:space="preserve">). </w:t>
      </w:r>
      <w:r w:rsidR="001653CF" w:rsidRPr="00AA1547">
        <w:rPr>
          <w:sz w:val="28"/>
          <w:szCs w:val="28"/>
        </w:rPr>
        <w:t>В References совершенно недопустимо применять российские стандарты (</w:t>
      </w:r>
      <w:r w:rsidR="001653CF" w:rsidRPr="00AA1547">
        <w:rPr>
          <w:rFonts w:eastAsia="Times New Roman"/>
          <w:sz w:val="28"/>
          <w:szCs w:val="28"/>
          <w:lang w:eastAsia="ru-RU"/>
        </w:rPr>
        <w:t>ГОСТ 7.1–2003</w:t>
      </w:r>
      <w:r w:rsidR="00D422E3" w:rsidRPr="00AA1547">
        <w:rPr>
          <w:rFonts w:eastAsia="Times New Roman"/>
          <w:sz w:val="28"/>
          <w:szCs w:val="28"/>
          <w:lang w:eastAsia="ru-RU"/>
        </w:rPr>
        <w:t>,</w:t>
      </w:r>
      <w:r w:rsidR="001653CF" w:rsidRPr="00AA1547">
        <w:rPr>
          <w:rFonts w:eastAsia="Times New Roman"/>
          <w:sz w:val="28"/>
          <w:szCs w:val="28"/>
          <w:lang w:eastAsia="ru-RU"/>
        </w:rPr>
        <w:t xml:space="preserve"> ГОСТ Р 7.0.5–2008)</w:t>
      </w:r>
      <w:r w:rsidR="001653CF" w:rsidRPr="00AA1547">
        <w:rPr>
          <w:sz w:val="28"/>
          <w:szCs w:val="28"/>
        </w:rPr>
        <w:t>. Разделительные знаки, используемые  в российских стандартах</w:t>
      </w:r>
      <w:r w:rsidR="006419D1" w:rsidRPr="00AA1547">
        <w:rPr>
          <w:sz w:val="28"/>
          <w:szCs w:val="28"/>
        </w:rPr>
        <w:t xml:space="preserve"> («//», «–»)</w:t>
      </w:r>
      <w:r w:rsidR="001653CF" w:rsidRPr="00AA1547">
        <w:rPr>
          <w:sz w:val="28"/>
          <w:szCs w:val="28"/>
        </w:rPr>
        <w:t xml:space="preserve">, не понятны создателям зарубежных баз данных. Излишними являются также слова «электронный ресурс», особенно если они даются в транслитерации, и </w:t>
      </w:r>
      <w:r w:rsidR="001B2A44" w:rsidRPr="00AA1547">
        <w:rPr>
          <w:sz w:val="28"/>
          <w:szCs w:val="28"/>
        </w:rPr>
        <w:t>т. п.</w:t>
      </w:r>
    </w:p>
    <w:p w:rsidR="005C4463" w:rsidRPr="00AA1547" w:rsidRDefault="001653CF" w:rsidP="001653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sz w:val="28"/>
          <w:szCs w:val="28"/>
        </w:rPr>
        <w:t xml:space="preserve"> </w:t>
      </w:r>
      <w:r w:rsidR="005C4463" w:rsidRPr="00AA1547">
        <w:rPr>
          <w:rFonts w:eastAsia="Times New Roman"/>
          <w:sz w:val="28"/>
          <w:szCs w:val="28"/>
          <w:lang w:eastAsia="ru-RU"/>
        </w:rPr>
        <w:t xml:space="preserve">Представление в References только транслитерированного (без перевода) описания недопустимо. </w:t>
      </w:r>
      <w:r w:rsidR="00314CA6" w:rsidRPr="00AA1547">
        <w:rPr>
          <w:rFonts w:eastAsia="Times New Roman"/>
          <w:sz w:val="28"/>
          <w:szCs w:val="28"/>
          <w:lang w:eastAsia="ru-RU"/>
        </w:rPr>
        <w:t>П</w:t>
      </w:r>
      <w:r w:rsidR="005C4463" w:rsidRPr="00AA1547">
        <w:rPr>
          <w:rFonts w:eastAsia="Times New Roman"/>
          <w:sz w:val="28"/>
          <w:szCs w:val="28"/>
          <w:lang w:eastAsia="ru-RU"/>
        </w:rPr>
        <w:t>еревод названи</w:t>
      </w:r>
      <w:r w:rsidR="00834187" w:rsidRPr="00AA1547">
        <w:rPr>
          <w:rFonts w:eastAsia="Times New Roman"/>
          <w:sz w:val="28"/>
          <w:szCs w:val="28"/>
          <w:lang w:eastAsia="ru-RU"/>
        </w:rPr>
        <w:t>й</w:t>
      </w:r>
      <w:r w:rsidR="005C4463" w:rsidRPr="00AA1547">
        <w:rPr>
          <w:rFonts w:eastAsia="Times New Roman"/>
          <w:sz w:val="28"/>
          <w:szCs w:val="28"/>
          <w:lang w:eastAsia="ru-RU"/>
        </w:rPr>
        <w:t xml:space="preserve"> статей следует давать </w:t>
      </w:r>
      <w:r w:rsidR="001C5DED" w:rsidRPr="00AA1547">
        <w:rPr>
          <w:rFonts w:eastAsia="Times New Roman"/>
          <w:sz w:val="28"/>
          <w:szCs w:val="28"/>
          <w:lang w:eastAsia="ru-RU"/>
        </w:rPr>
        <w:t>в</w:t>
      </w:r>
      <w:r w:rsidR="005B5890" w:rsidRPr="00AA1547">
        <w:rPr>
          <w:rFonts w:eastAsia="Times New Roman"/>
          <w:sz w:val="28"/>
          <w:szCs w:val="28"/>
          <w:lang w:eastAsia="ru-RU"/>
        </w:rPr>
        <w:t xml:space="preserve"> той версии, в какой он</w:t>
      </w:r>
      <w:r w:rsidR="00834187" w:rsidRPr="00AA1547">
        <w:rPr>
          <w:rFonts w:eastAsia="Times New Roman"/>
          <w:sz w:val="28"/>
          <w:szCs w:val="28"/>
          <w:lang w:eastAsia="ru-RU"/>
        </w:rPr>
        <w:t>и</w:t>
      </w:r>
      <w:r w:rsidR="005B5890" w:rsidRPr="00AA1547">
        <w:rPr>
          <w:rFonts w:eastAsia="Times New Roman"/>
          <w:sz w:val="28"/>
          <w:szCs w:val="28"/>
          <w:lang w:eastAsia="ru-RU"/>
        </w:rPr>
        <w:t xml:space="preserve"> был</w:t>
      </w:r>
      <w:r w:rsidR="00834187" w:rsidRPr="00AA1547">
        <w:rPr>
          <w:rFonts w:eastAsia="Times New Roman"/>
          <w:sz w:val="28"/>
          <w:szCs w:val="28"/>
          <w:lang w:eastAsia="ru-RU"/>
        </w:rPr>
        <w:t>и</w:t>
      </w:r>
      <w:r w:rsidR="005B5890" w:rsidRPr="00AA1547">
        <w:rPr>
          <w:rFonts w:eastAsia="Times New Roman"/>
          <w:sz w:val="28"/>
          <w:szCs w:val="28"/>
          <w:lang w:eastAsia="ru-RU"/>
        </w:rPr>
        <w:t xml:space="preserve"> представлен</w:t>
      </w:r>
      <w:r w:rsidR="00834187" w:rsidRPr="00AA1547">
        <w:rPr>
          <w:rFonts w:eastAsia="Times New Roman"/>
          <w:sz w:val="28"/>
          <w:szCs w:val="28"/>
          <w:lang w:eastAsia="ru-RU"/>
        </w:rPr>
        <w:t>ы</w:t>
      </w:r>
      <w:r w:rsidR="005C4463" w:rsidRPr="00AA1547">
        <w:rPr>
          <w:rFonts w:eastAsia="Times New Roman"/>
          <w:sz w:val="28"/>
          <w:szCs w:val="28"/>
          <w:lang w:eastAsia="ru-RU"/>
        </w:rPr>
        <w:t xml:space="preserve"> при их публикации, а перевод названий журналов должен быть официально принятым. Произвольное сокращение названий источников цитирования приведет к невозможности идентифицировать ссылку в электронных базах данных.</w:t>
      </w:r>
    </w:p>
    <w:p w:rsidR="005C4463" w:rsidRPr="00AA1547" w:rsidRDefault="005C4463" w:rsidP="00AD357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 xml:space="preserve">При составлении </w:t>
      </w:r>
      <w:r w:rsidR="00B45B57">
        <w:rPr>
          <w:rFonts w:eastAsia="Times New Roman"/>
          <w:sz w:val="28"/>
          <w:szCs w:val="28"/>
          <w:lang w:eastAsia="ru-RU"/>
        </w:rPr>
        <w:t>списка русскоязычной литературы (</w:t>
      </w:r>
      <w:r w:rsidRPr="00AA1547">
        <w:rPr>
          <w:rFonts w:eastAsia="Times New Roman"/>
          <w:sz w:val="28"/>
          <w:szCs w:val="28"/>
          <w:lang w:eastAsia="ru-RU"/>
        </w:rPr>
        <w:t>References</w:t>
      </w:r>
      <w:r w:rsidR="00B45B57">
        <w:rPr>
          <w:rFonts w:eastAsia="Times New Roman"/>
          <w:sz w:val="28"/>
          <w:szCs w:val="28"/>
          <w:lang w:eastAsia="ru-RU"/>
        </w:rPr>
        <w:t>)</w:t>
      </w:r>
      <w:r w:rsidRPr="00AA1547">
        <w:rPr>
          <w:rFonts w:eastAsia="Times New Roman"/>
          <w:sz w:val="28"/>
          <w:szCs w:val="28"/>
          <w:lang w:eastAsia="ru-RU"/>
        </w:rPr>
        <w:t xml:space="preserve"> необходимо следовать схеме:</w:t>
      </w:r>
    </w:p>
    <w:p w:rsidR="00B45B57" w:rsidRDefault="00834187" w:rsidP="00AD3577">
      <w:pPr>
        <w:pStyle w:val="a4"/>
        <w:numPr>
          <w:ilvl w:val="0"/>
          <w:numId w:val="13"/>
        </w:num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45B57">
        <w:rPr>
          <w:rFonts w:eastAsia="Times New Roman"/>
          <w:sz w:val="28"/>
          <w:szCs w:val="28"/>
          <w:lang w:eastAsia="ru-RU"/>
        </w:rPr>
        <w:t>Ф</w:t>
      </w:r>
      <w:r w:rsidR="003B3EC6" w:rsidRPr="00B45B57">
        <w:rPr>
          <w:rFonts w:eastAsia="Times New Roman"/>
          <w:sz w:val="28"/>
          <w:szCs w:val="28"/>
          <w:lang w:eastAsia="ru-RU"/>
        </w:rPr>
        <w:t>.</w:t>
      </w:r>
      <w:r w:rsidR="005C4463" w:rsidRPr="00B45B57">
        <w:rPr>
          <w:rFonts w:eastAsia="Times New Roman"/>
          <w:sz w:val="28"/>
          <w:szCs w:val="28"/>
          <w:lang w:eastAsia="ru-RU"/>
        </w:rPr>
        <w:t>И</w:t>
      </w:r>
      <w:r w:rsidR="003B3EC6" w:rsidRPr="00B45B57">
        <w:rPr>
          <w:rFonts w:eastAsia="Times New Roman"/>
          <w:sz w:val="28"/>
          <w:szCs w:val="28"/>
          <w:lang w:eastAsia="ru-RU"/>
        </w:rPr>
        <w:t>.</w:t>
      </w:r>
      <w:r w:rsidR="005C4463" w:rsidRPr="00B45B57">
        <w:rPr>
          <w:rFonts w:eastAsia="Times New Roman"/>
          <w:sz w:val="28"/>
          <w:szCs w:val="28"/>
          <w:lang w:eastAsia="ru-RU"/>
        </w:rPr>
        <w:t>О</w:t>
      </w:r>
      <w:r w:rsidR="003B3EC6" w:rsidRPr="00B45B57">
        <w:rPr>
          <w:rFonts w:eastAsia="Times New Roman"/>
          <w:sz w:val="28"/>
          <w:szCs w:val="28"/>
          <w:lang w:eastAsia="ru-RU"/>
        </w:rPr>
        <w:t>.</w:t>
      </w:r>
      <w:r w:rsidR="005C4463" w:rsidRPr="00B45B57">
        <w:rPr>
          <w:rFonts w:eastAsia="Times New Roman"/>
          <w:sz w:val="28"/>
          <w:szCs w:val="28"/>
          <w:lang w:eastAsia="ru-RU"/>
        </w:rPr>
        <w:t xml:space="preserve"> авторов (транслитерация</w:t>
      </w:r>
      <w:r w:rsidR="001B2A44" w:rsidRPr="00B45B57">
        <w:rPr>
          <w:rFonts w:eastAsia="Times New Roman"/>
          <w:sz w:val="28"/>
          <w:szCs w:val="28"/>
          <w:lang w:eastAsia="ru-RU"/>
        </w:rPr>
        <w:t>,</w:t>
      </w:r>
      <w:r w:rsidR="005C4463" w:rsidRPr="00B45B57">
        <w:rPr>
          <w:rFonts w:eastAsia="Times New Roman"/>
          <w:sz w:val="28"/>
          <w:szCs w:val="28"/>
          <w:lang w:eastAsia="ru-RU"/>
        </w:rPr>
        <w:t xml:space="preserve"> для ее написания используйте сайт http://fotosav.ru/services/transliteration.aspx, обязательно включив в настройк</w:t>
      </w:r>
      <w:r w:rsidRPr="00B45B57">
        <w:rPr>
          <w:rFonts w:eastAsia="Times New Roman"/>
          <w:sz w:val="28"/>
          <w:szCs w:val="28"/>
          <w:lang w:eastAsia="ru-RU"/>
        </w:rPr>
        <w:t>и</w:t>
      </w:r>
      <w:r w:rsidR="005C4463" w:rsidRPr="00B45B57">
        <w:rPr>
          <w:rFonts w:eastAsia="Times New Roman"/>
          <w:sz w:val="28"/>
          <w:szCs w:val="28"/>
          <w:lang w:eastAsia="ru-RU"/>
        </w:rPr>
        <w:t xml:space="preserve"> справа вверху флажок «Американская (для визы США)»; </w:t>
      </w:r>
    </w:p>
    <w:p w:rsidR="001056FF" w:rsidRPr="00B45B57" w:rsidRDefault="005C4463" w:rsidP="00B45B57">
      <w:pPr>
        <w:pStyle w:val="a4"/>
        <w:numPr>
          <w:ilvl w:val="0"/>
          <w:numId w:val="13"/>
        </w:num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45B57">
        <w:rPr>
          <w:rFonts w:eastAsia="Times New Roman"/>
          <w:sz w:val="28"/>
          <w:szCs w:val="28"/>
          <w:lang w:eastAsia="ru-RU"/>
        </w:rPr>
        <w:t>заглавие для статьи</w:t>
      </w:r>
      <w:r w:rsidR="00B45B57" w:rsidRPr="00B45B57">
        <w:rPr>
          <w:rFonts w:eastAsia="Times New Roman"/>
          <w:sz w:val="28"/>
          <w:szCs w:val="28"/>
          <w:lang w:eastAsia="ru-RU"/>
        </w:rPr>
        <w:t xml:space="preserve"> – на английском языке</w:t>
      </w:r>
      <w:r w:rsidRPr="00B45B57">
        <w:rPr>
          <w:rFonts w:eastAsia="Times New Roman"/>
          <w:sz w:val="28"/>
          <w:szCs w:val="28"/>
          <w:lang w:eastAsia="ru-RU"/>
        </w:rPr>
        <w:t xml:space="preserve">, </w:t>
      </w:r>
      <w:r w:rsidR="00B45B57" w:rsidRPr="00B45B57">
        <w:rPr>
          <w:rFonts w:eastAsia="Times New Roman"/>
          <w:sz w:val="28"/>
          <w:szCs w:val="28"/>
          <w:lang w:eastAsia="ru-RU"/>
        </w:rPr>
        <w:t>для книги –</w:t>
      </w:r>
      <w:r w:rsidRPr="00B45B57">
        <w:rPr>
          <w:rFonts w:eastAsia="Times New Roman"/>
          <w:sz w:val="28"/>
          <w:szCs w:val="28"/>
          <w:lang w:eastAsia="ru-RU"/>
        </w:rPr>
        <w:t>т</w:t>
      </w:r>
      <w:r w:rsidR="00B45B57" w:rsidRPr="00B45B57">
        <w:rPr>
          <w:rFonts w:eastAsia="Times New Roman"/>
          <w:sz w:val="28"/>
          <w:szCs w:val="28"/>
          <w:lang w:eastAsia="ru-RU"/>
        </w:rPr>
        <w:t>ранслитерация и перевод названи</w:t>
      </w:r>
      <w:r w:rsidR="00B45B57">
        <w:rPr>
          <w:rFonts w:eastAsia="Times New Roman"/>
          <w:sz w:val="28"/>
          <w:szCs w:val="28"/>
          <w:lang w:eastAsia="ru-RU"/>
        </w:rPr>
        <w:t>я на английский язык</w:t>
      </w:r>
      <w:r w:rsidRPr="00B45B57">
        <w:rPr>
          <w:rFonts w:eastAsia="Times New Roman"/>
          <w:sz w:val="28"/>
          <w:szCs w:val="28"/>
          <w:lang w:eastAsia="ru-RU"/>
        </w:rPr>
        <w:t>;</w:t>
      </w:r>
    </w:p>
    <w:p w:rsidR="001056FF" w:rsidRPr="00AA1547" w:rsidRDefault="005C4463" w:rsidP="00AD3577">
      <w:pPr>
        <w:pStyle w:val="a4"/>
        <w:numPr>
          <w:ilvl w:val="0"/>
          <w:numId w:val="13"/>
        </w:num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>название источника (журнала, сборника статей, материалов конференции и т. п.) в транслитерации и на английском языке;</w:t>
      </w:r>
    </w:p>
    <w:p w:rsidR="001056FF" w:rsidRPr="00AA1547" w:rsidRDefault="005C4463" w:rsidP="00AD3577">
      <w:pPr>
        <w:pStyle w:val="a4"/>
        <w:numPr>
          <w:ilvl w:val="0"/>
          <w:numId w:val="13"/>
        </w:num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lastRenderedPageBreak/>
        <w:t>выходные данные;</w:t>
      </w:r>
    </w:p>
    <w:p w:rsidR="005C4463" w:rsidRDefault="005C4463" w:rsidP="00AD3577">
      <w:pPr>
        <w:pStyle w:val="a4"/>
        <w:numPr>
          <w:ilvl w:val="0"/>
          <w:numId w:val="13"/>
        </w:num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547">
        <w:rPr>
          <w:rFonts w:eastAsia="Times New Roman"/>
          <w:sz w:val="28"/>
          <w:szCs w:val="28"/>
          <w:lang w:eastAsia="ru-RU"/>
        </w:rPr>
        <w:t>указание на язык изложения материала в скобках</w:t>
      </w:r>
      <w:r w:rsidR="007B19E2" w:rsidRPr="00AA1547">
        <w:rPr>
          <w:rFonts w:eastAsia="Times New Roman"/>
          <w:sz w:val="28"/>
          <w:szCs w:val="28"/>
          <w:lang w:eastAsia="ru-RU"/>
        </w:rPr>
        <w:t xml:space="preserve">, </w:t>
      </w:r>
      <w:r w:rsidRPr="00AA1547">
        <w:rPr>
          <w:rFonts w:eastAsia="Times New Roman"/>
          <w:sz w:val="28"/>
          <w:szCs w:val="28"/>
          <w:lang w:eastAsia="ru-RU"/>
        </w:rPr>
        <w:t>например (in Russian).</w:t>
      </w:r>
    </w:p>
    <w:p w:rsidR="00B45B57" w:rsidRPr="003917C9" w:rsidRDefault="00B45B57" w:rsidP="00B45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36"/>
          <w:szCs w:val="28"/>
          <w:lang w:eastAsia="ru-RU"/>
        </w:rPr>
      </w:pPr>
      <w:r w:rsidRPr="003917C9">
        <w:rPr>
          <w:sz w:val="28"/>
          <w:szCs w:val="24"/>
          <w:lang w:eastAsia="ru-RU"/>
        </w:rPr>
        <w:t>Название конференции должно быть на языке оригинала (в транслитерации, если нет ее английского названия) и выделено курсивом. В скобках дается перевод названия на английский язык. Выходные данные (место проведения конференции, место издания, страницы) должны быть представлены на английском языке.</w:t>
      </w:r>
    </w:p>
    <w:p w:rsidR="000D6181" w:rsidRPr="007E6055" w:rsidRDefault="000D6181" w:rsidP="000D6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917C9">
        <w:rPr>
          <w:rFonts w:eastAsia="TimesNewRomanPSMT"/>
          <w:sz w:val="28"/>
          <w:szCs w:val="28"/>
          <w:lang w:eastAsia="ru-RU"/>
        </w:rPr>
        <w:t>Наиболее точную идентификацию статей из электронных журналов можно получить, если указать уникальный идентификатор, который используют практически все ведущие зарубежные журналы для идентификации</w:t>
      </w:r>
      <w:r w:rsidRPr="007E6055">
        <w:rPr>
          <w:rFonts w:eastAsia="TimesNewRomanPSMT"/>
          <w:sz w:val="28"/>
          <w:szCs w:val="28"/>
          <w:lang w:eastAsia="ru-RU"/>
        </w:rPr>
        <w:t xml:space="preserve"> своих статей (</w:t>
      </w:r>
      <w:r w:rsidRPr="007E6055">
        <w:rPr>
          <w:rFonts w:eastAsia="TimesNewRomanPSMT"/>
          <w:b/>
          <w:sz w:val="28"/>
          <w:szCs w:val="28"/>
          <w:lang w:eastAsia="ru-RU"/>
        </w:rPr>
        <w:t>Digital Object Identifier – DOI</w:t>
      </w:r>
      <w:r w:rsidRPr="007E6055">
        <w:rPr>
          <w:rFonts w:eastAsia="TimesNewRomanPSMT"/>
          <w:sz w:val="28"/>
          <w:szCs w:val="28"/>
          <w:lang w:eastAsia="ru-RU"/>
        </w:rPr>
        <w:t>), в том числе и российские переводные журналы. При наличии в статье DOI в списке литературы желательно указывать ее идентификатор.</w:t>
      </w:r>
    </w:p>
    <w:p w:rsidR="000D6181" w:rsidRPr="007E6055" w:rsidRDefault="000D6181" w:rsidP="000D618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6055">
        <w:rPr>
          <w:rFonts w:eastAsia="Times New Roman"/>
          <w:color w:val="000000"/>
          <w:sz w:val="28"/>
          <w:szCs w:val="28"/>
          <w:lang w:eastAsia="ru-RU"/>
        </w:rPr>
        <w:t xml:space="preserve">DOI </w:t>
      </w:r>
      <w:r w:rsidR="00FF52EB" w:rsidRPr="007E6055">
        <w:rPr>
          <w:rFonts w:eastAsia="Times New Roman"/>
          <w:color w:val="000000"/>
          <w:sz w:val="28"/>
          <w:szCs w:val="28"/>
          <w:lang w:eastAsia="ru-RU"/>
        </w:rPr>
        <w:t xml:space="preserve">(в переводе на русский язык значит цифровой идентификатор объекта) </w:t>
      </w:r>
      <w:r w:rsidRPr="007E6055">
        <w:rPr>
          <w:rFonts w:eastAsia="Times New Roman"/>
          <w:color w:val="000000"/>
          <w:sz w:val="28"/>
          <w:szCs w:val="28"/>
          <w:lang w:eastAsia="ru-RU"/>
        </w:rPr>
        <w:t>– это стандарт обозначения сведений об электронном документе, размещенном в интернете.</w:t>
      </w:r>
      <w:r w:rsidR="00FF52EB" w:rsidRPr="007E6055">
        <w:rPr>
          <w:rFonts w:eastAsia="Times New Roman"/>
          <w:color w:val="000000"/>
          <w:sz w:val="28"/>
          <w:szCs w:val="28"/>
          <w:lang w:eastAsia="ru-RU"/>
        </w:rPr>
        <w:t xml:space="preserve"> Он создан в целях обмена данными между учеными. </w:t>
      </w:r>
      <w:r w:rsidRPr="007E6055">
        <w:rPr>
          <w:rFonts w:eastAsia="Times New Roman"/>
          <w:color w:val="000000"/>
          <w:sz w:val="28"/>
          <w:szCs w:val="28"/>
          <w:lang w:eastAsia="ru-RU"/>
        </w:rPr>
        <w:t xml:space="preserve">Наличие </w:t>
      </w:r>
      <w:r w:rsidR="00FF52EB" w:rsidRPr="007E6055">
        <w:rPr>
          <w:rFonts w:eastAsia="Times New Roman"/>
          <w:color w:val="000000"/>
          <w:sz w:val="28"/>
          <w:szCs w:val="28"/>
          <w:lang w:eastAsia="ru-RU"/>
        </w:rPr>
        <w:t>DOI</w:t>
      </w:r>
      <w:r w:rsidRPr="007E6055">
        <w:rPr>
          <w:rFonts w:eastAsia="Times New Roman"/>
          <w:color w:val="000000"/>
          <w:sz w:val="28"/>
          <w:szCs w:val="28"/>
          <w:lang w:eastAsia="ru-RU"/>
        </w:rPr>
        <w:t xml:space="preserve"> повышает эффективность поиска и упрощает ученым процесс нахождения нужной информации, размещаемой в интернете. Поиск по индексу DOI существенно отличается от традиционного поиска по ключевым словам в</w:t>
      </w:r>
      <w:r w:rsidR="00B66165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7E6055">
        <w:rPr>
          <w:rFonts w:eastAsia="Times New Roman"/>
          <w:color w:val="000000"/>
          <w:sz w:val="28"/>
          <w:szCs w:val="28"/>
          <w:lang w:eastAsia="ru-RU"/>
        </w:rPr>
        <w:t>поисковиках Яндекс или Google, которые выдают множество информации, далекой от публикаций в научной периодике.</w:t>
      </w:r>
    </w:p>
    <w:p w:rsidR="000D6181" w:rsidRPr="007E6055" w:rsidRDefault="00FF52EB" w:rsidP="000D618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6055">
        <w:rPr>
          <w:rFonts w:eastAsia="Times New Roman"/>
          <w:color w:val="000000"/>
          <w:sz w:val="28"/>
          <w:szCs w:val="28"/>
          <w:lang w:eastAsia="ru-RU"/>
        </w:rPr>
        <w:t>Благодаря н</w:t>
      </w:r>
      <w:r w:rsidR="000D6181" w:rsidRPr="007E6055">
        <w:rPr>
          <w:rFonts w:eastAsia="Times New Roman"/>
          <w:color w:val="000000"/>
          <w:sz w:val="28"/>
          <w:szCs w:val="28"/>
          <w:lang w:eastAsia="ru-RU"/>
        </w:rPr>
        <w:t>аличи</w:t>
      </w:r>
      <w:r w:rsidRPr="007E6055">
        <w:rPr>
          <w:rFonts w:eastAsia="Times New Roman"/>
          <w:color w:val="000000"/>
          <w:sz w:val="28"/>
          <w:szCs w:val="28"/>
          <w:lang w:eastAsia="ru-RU"/>
        </w:rPr>
        <w:t>ю</w:t>
      </w:r>
      <w:r w:rsidR="000D6181" w:rsidRPr="007E6055">
        <w:rPr>
          <w:rFonts w:eastAsia="Times New Roman"/>
          <w:color w:val="000000"/>
          <w:sz w:val="28"/>
          <w:szCs w:val="28"/>
          <w:lang w:eastAsia="ru-RU"/>
        </w:rPr>
        <w:t xml:space="preserve"> DOI минимизир</w:t>
      </w:r>
      <w:r w:rsidRPr="007E6055">
        <w:rPr>
          <w:rFonts w:eastAsia="Times New Roman"/>
          <w:color w:val="000000"/>
          <w:sz w:val="28"/>
          <w:szCs w:val="28"/>
          <w:lang w:eastAsia="ru-RU"/>
        </w:rPr>
        <w:t>уется</w:t>
      </w:r>
      <w:r w:rsidR="000D6181" w:rsidRPr="007E6055">
        <w:rPr>
          <w:rFonts w:eastAsia="Times New Roman"/>
          <w:color w:val="000000"/>
          <w:sz w:val="28"/>
          <w:szCs w:val="28"/>
          <w:lang w:eastAsia="ru-RU"/>
        </w:rPr>
        <w:t xml:space="preserve"> риск потери ссылки. Если стать</w:t>
      </w:r>
      <w:r w:rsidRPr="007E6055">
        <w:rPr>
          <w:rFonts w:eastAsia="Times New Roman"/>
          <w:color w:val="000000"/>
          <w:sz w:val="28"/>
          <w:szCs w:val="28"/>
          <w:lang w:eastAsia="ru-RU"/>
        </w:rPr>
        <w:t>е</w:t>
      </w:r>
      <w:r w:rsidR="000D6181" w:rsidRPr="007E6055">
        <w:rPr>
          <w:rFonts w:eastAsia="Times New Roman"/>
          <w:color w:val="000000"/>
          <w:sz w:val="28"/>
          <w:szCs w:val="28"/>
          <w:lang w:eastAsia="ru-RU"/>
        </w:rPr>
        <w:t xml:space="preserve">, учебному пособию или монографии, автором которой является отечественный автор, присвоен индекс DOI, а на его работу </w:t>
      </w:r>
      <w:r w:rsidRPr="007E6055">
        <w:rPr>
          <w:rFonts w:eastAsia="Times New Roman"/>
          <w:color w:val="000000"/>
          <w:sz w:val="28"/>
          <w:szCs w:val="28"/>
          <w:lang w:eastAsia="ru-RU"/>
        </w:rPr>
        <w:t xml:space="preserve">сошлется зарубежный коллега </w:t>
      </w:r>
      <w:r w:rsidR="000D6181" w:rsidRPr="007E6055">
        <w:rPr>
          <w:rFonts w:eastAsia="Times New Roman"/>
          <w:color w:val="000000"/>
          <w:sz w:val="28"/>
          <w:szCs w:val="28"/>
          <w:lang w:eastAsia="ru-RU"/>
        </w:rPr>
        <w:t>в своем труде, опубликованном в иностранном научном журнале, труд российского исследователя автоматически будет включен Web of Science и Scopus и у него появится собственный индекс цитируемости.</w:t>
      </w:r>
    </w:p>
    <w:p w:rsidR="006419D1" w:rsidRDefault="005E57B5" w:rsidP="001056FF">
      <w:pPr>
        <w:spacing w:after="0" w:line="240" w:lineRule="auto"/>
        <w:ind w:firstLine="708"/>
        <w:jc w:val="both"/>
        <w:rPr>
          <w:rFonts w:eastAsia="HelveticaCyr-Upright"/>
          <w:color w:val="070006"/>
          <w:sz w:val="28"/>
          <w:szCs w:val="28"/>
        </w:rPr>
      </w:pPr>
      <w:r w:rsidRPr="00AA1547">
        <w:rPr>
          <w:rFonts w:eastAsia="Times New Roman"/>
          <w:sz w:val="28"/>
          <w:szCs w:val="28"/>
          <w:lang w:eastAsia="ru-RU"/>
        </w:rPr>
        <w:t xml:space="preserve">4. </w:t>
      </w:r>
      <w:r w:rsidRPr="00AA1547">
        <w:rPr>
          <w:rFonts w:eastAsia="HelveticaCyr-Upright"/>
          <w:color w:val="070006"/>
          <w:sz w:val="28"/>
          <w:szCs w:val="28"/>
        </w:rPr>
        <w:t>Объем статьи не должен превышать 10 с. машинописного текста, включая иллюстрации, таблицы и библиографические ссылки. Текст статьи должен быть напечатан через 1,5 интервала (шрифт Times New Roman, кегль 12) на одной стороне стандартного листа формата А4.</w:t>
      </w:r>
    </w:p>
    <w:p w:rsidR="0090644F" w:rsidRDefault="0090644F" w:rsidP="001056FF">
      <w:pPr>
        <w:spacing w:after="0" w:line="240" w:lineRule="auto"/>
        <w:ind w:firstLine="708"/>
        <w:jc w:val="both"/>
        <w:rPr>
          <w:rFonts w:eastAsia="HelveticaCyr-Upright"/>
          <w:color w:val="070006"/>
          <w:sz w:val="28"/>
          <w:szCs w:val="28"/>
        </w:rPr>
      </w:pPr>
      <w:r>
        <w:rPr>
          <w:rFonts w:eastAsia="HelveticaCyr-Upright"/>
          <w:color w:val="070006"/>
          <w:sz w:val="28"/>
          <w:szCs w:val="28"/>
        </w:rPr>
        <w:t xml:space="preserve">5. В соответствии с требованиями международных баз данных издатель присваивает уникальный идентификационный номер </w:t>
      </w:r>
      <w:r>
        <w:rPr>
          <w:rFonts w:eastAsia="HelveticaCyr-Upright"/>
          <w:color w:val="070006"/>
          <w:sz w:val="28"/>
          <w:szCs w:val="28"/>
          <w:lang w:val="en-US"/>
        </w:rPr>
        <w:t>DOI</w:t>
      </w:r>
      <w:r w:rsidRPr="001D7DF8">
        <w:rPr>
          <w:rFonts w:eastAsia="HelveticaCyr-Upright"/>
          <w:color w:val="070006"/>
          <w:sz w:val="28"/>
          <w:szCs w:val="28"/>
        </w:rPr>
        <w:t xml:space="preserve"> (</w:t>
      </w:r>
      <w:r>
        <w:rPr>
          <w:rFonts w:eastAsia="HelveticaCyr-Upright"/>
          <w:color w:val="070006"/>
          <w:sz w:val="28"/>
          <w:szCs w:val="28"/>
          <w:lang w:val="en-US"/>
        </w:rPr>
        <w:t>digital</w:t>
      </w:r>
      <w:r w:rsidRPr="001D7DF8">
        <w:rPr>
          <w:rFonts w:eastAsia="HelveticaCyr-Upright"/>
          <w:color w:val="070006"/>
          <w:sz w:val="28"/>
          <w:szCs w:val="28"/>
        </w:rPr>
        <w:t xml:space="preserve"> </w:t>
      </w:r>
      <w:r>
        <w:rPr>
          <w:rFonts w:eastAsia="HelveticaCyr-Upright"/>
          <w:color w:val="070006"/>
          <w:sz w:val="28"/>
          <w:szCs w:val="28"/>
          <w:lang w:val="en-US"/>
        </w:rPr>
        <w:t>object</w:t>
      </w:r>
      <w:r w:rsidRPr="001D7DF8">
        <w:rPr>
          <w:rFonts w:eastAsia="HelveticaCyr-Upright"/>
          <w:color w:val="070006"/>
          <w:sz w:val="28"/>
          <w:szCs w:val="28"/>
        </w:rPr>
        <w:t xml:space="preserve"> </w:t>
      </w:r>
      <w:r>
        <w:rPr>
          <w:rFonts w:eastAsia="HelveticaCyr-Upright"/>
          <w:color w:val="070006"/>
          <w:sz w:val="28"/>
          <w:szCs w:val="28"/>
          <w:lang w:val="en-US"/>
        </w:rPr>
        <w:t>identifier</w:t>
      </w:r>
      <w:r w:rsidRPr="001D7DF8">
        <w:rPr>
          <w:rFonts w:eastAsia="HelveticaCyr-Upright"/>
          <w:color w:val="070006"/>
          <w:sz w:val="28"/>
          <w:szCs w:val="28"/>
        </w:rPr>
        <w:t>)</w:t>
      </w:r>
      <w:r>
        <w:rPr>
          <w:rFonts w:eastAsia="HelveticaCyr-Upright"/>
          <w:color w:val="070006"/>
          <w:sz w:val="28"/>
          <w:szCs w:val="28"/>
        </w:rPr>
        <w:t>.</w:t>
      </w:r>
    </w:p>
    <w:p w:rsidR="005C4463" w:rsidRPr="00AA1547" w:rsidRDefault="0090644F" w:rsidP="001056FF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5C4463" w:rsidRPr="00AA1547">
        <w:rPr>
          <w:rFonts w:eastAsia="Times New Roman"/>
          <w:sz w:val="28"/>
          <w:szCs w:val="28"/>
          <w:lang w:eastAsia="ru-RU"/>
        </w:rPr>
        <w:t xml:space="preserve">. Статьи, присланные не в полном объеме, </w:t>
      </w:r>
      <w:r w:rsidR="00893885" w:rsidRPr="00AA1547">
        <w:rPr>
          <w:rFonts w:eastAsia="Times New Roman"/>
          <w:sz w:val="28"/>
          <w:szCs w:val="28"/>
          <w:lang w:eastAsia="ru-RU"/>
        </w:rPr>
        <w:t>к</w:t>
      </w:r>
      <w:r w:rsidR="005C4463" w:rsidRPr="00AA1547">
        <w:rPr>
          <w:rFonts w:eastAsia="Times New Roman"/>
          <w:sz w:val="28"/>
          <w:szCs w:val="28"/>
          <w:lang w:eastAsia="ru-RU"/>
        </w:rPr>
        <w:t xml:space="preserve"> рассмотрени</w:t>
      </w:r>
      <w:r w:rsidR="00893885" w:rsidRPr="00AA1547">
        <w:rPr>
          <w:rFonts w:eastAsia="Times New Roman"/>
          <w:sz w:val="28"/>
          <w:szCs w:val="28"/>
          <w:lang w:eastAsia="ru-RU"/>
        </w:rPr>
        <w:t>ю</w:t>
      </w:r>
      <w:r w:rsidR="005C4463" w:rsidRPr="00AA1547">
        <w:rPr>
          <w:rFonts w:eastAsia="Times New Roman"/>
          <w:sz w:val="28"/>
          <w:szCs w:val="28"/>
          <w:lang w:eastAsia="ru-RU"/>
        </w:rPr>
        <w:t xml:space="preserve"> не</w:t>
      </w:r>
      <w:r w:rsidR="00B66165">
        <w:rPr>
          <w:rFonts w:eastAsia="Times New Roman"/>
          <w:sz w:val="28"/>
          <w:szCs w:val="28"/>
          <w:lang w:eastAsia="ru-RU"/>
        </w:rPr>
        <w:t> </w:t>
      </w:r>
      <w:r w:rsidR="005C4463" w:rsidRPr="00AA1547">
        <w:rPr>
          <w:rFonts w:eastAsia="Times New Roman"/>
          <w:sz w:val="28"/>
          <w:szCs w:val="28"/>
          <w:lang w:eastAsia="ru-RU"/>
        </w:rPr>
        <w:t>принимаются.</w:t>
      </w:r>
    </w:p>
    <w:p w:rsidR="005C4463" w:rsidRPr="00AA1547" w:rsidRDefault="0090644F" w:rsidP="00D71829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5C4463" w:rsidRPr="00AA1547">
        <w:rPr>
          <w:rFonts w:eastAsia="Times New Roman"/>
          <w:sz w:val="28"/>
          <w:szCs w:val="28"/>
          <w:lang w:eastAsia="ru-RU"/>
        </w:rPr>
        <w:t xml:space="preserve">. </w:t>
      </w:r>
      <w:r w:rsidR="00D71829" w:rsidRPr="00AA1547">
        <w:rPr>
          <w:sz w:val="28"/>
          <w:szCs w:val="28"/>
        </w:rPr>
        <w:t>Все публикуемые в журнале статьи подлежат рецензированию.</w:t>
      </w:r>
      <w:r w:rsidR="00D71829" w:rsidRPr="00AA1547">
        <w:rPr>
          <w:rFonts w:eastAsia="Times New Roman"/>
          <w:sz w:val="28"/>
          <w:szCs w:val="28"/>
          <w:lang w:eastAsia="ru-RU"/>
        </w:rPr>
        <w:t xml:space="preserve"> </w:t>
      </w:r>
      <w:r w:rsidR="005C4463" w:rsidRPr="00AA1547">
        <w:rPr>
          <w:rFonts w:eastAsia="Times New Roman"/>
          <w:sz w:val="28"/>
          <w:szCs w:val="28"/>
          <w:lang w:eastAsia="ru-RU"/>
        </w:rPr>
        <w:t>В</w:t>
      </w:r>
      <w:r w:rsidR="00B66165">
        <w:rPr>
          <w:rFonts w:eastAsia="Times New Roman"/>
          <w:sz w:val="28"/>
          <w:szCs w:val="28"/>
          <w:lang w:eastAsia="ru-RU"/>
        </w:rPr>
        <w:t> </w:t>
      </w:r>
      <w:r w:rsidR="005C4463" w:rsidRPr="00AA1547">
        <w:rPr>
          <w:rFonts w:eastAsia="Times New Roman"/>
          <w:sz w:val="28"/>
          <w:szCs w:val="28"/>
          <w:lang w:eastAsia="ru-RU"/>
        </w:rPr>
        <w:t>случае получения замечаний в ходе рецензирования статьи авторы должны представить доработанный вариант текста</w:t>
      </w:r>
      <w:r w:rsidR="00D71829" w:rsidRPr="00AA1547">
        <w:rPr>
          <w:rFonts w:eastAsia="Times New Roman"/>
          <w:sz w:val="28"/>
          <w:szCs w:val="28"/>
          <w:lang w:eastAsia="ru-RU"/>
        </w:rPr>
        <w:t xml:space="preserve">. </w:t>
      </w:r>
      <w:r w:rsidR="005C4463" w:rsidRPr="00AA1547">
        <w:rPr>
          <w:rFonts w:eastAsia="Times New Roman"/>
          <w:sz w:val="28"/>
          <w:szCs w:val="28"/>
          <w:lang w:eastAsia="ru-RU"/>
        </w:rPr>
        <w:t xml:space="preserve">Несвоевременный, а также неадекватный ответ на замечания рецензентов и научных редакторов приводит к задержке публикации. При игнорировании замечаний рецензентов и научных редакторов </w:t>
      </w:r>
      <w:r w:rsidR="00B5622A" w:rsidRPr="00AA1547">
        <w:rPr>
          <w:rFonts w:eastAsia="Times New Roman"/>
          <w:sz w:val="28"/>
          <w:szCs w:val="28"/>
          <w:lang w:eastAsia="ru-RU"/>
        </w:rPr>
        <w:t>статья</w:t>
      </w:r>
      <w:r w:rsidR="005C4463" w:rsidRPr="00AA1547">
        <w:rPr>
          <w:rFonts w:eastAsia="Times New Roman"/>
          <w:sz w:val="28"/>
          <w:szCs w:val="28"/>
          <w:lang w:eastAsia="ru-RU"/>
        </w:rPr>
        <w:t xml:space="preserve"> снимается с дальнейшего рассмотрения.</w:t>
      </w:r>
    </w:p>
    <w:p w:rsidR="005C4463" w:rsidRPr="00AA1547" w:rsidRDefault="0090644F" w:rsidP="001056FF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="005C4463" w:rsidRPr="00AA1547">
        <w:rPr>
          <w:rFonts w:eastAsia="Times New Roman"/>
          <w:sz w:val="28"/>
          <w:szCs w:val="28"/>
          <w:lang w:eastAsia="ru-RU"/>
        </w:rPr>
        <w:t>. Не</w:t>
      </w:r>
      <w:r w:rsidR="007B19E2" w:rsidRPr="00AA1547">
        <w:rPr>
          <w:rFonts w:eastAsia="Times New Roman"/>
          <w:sz w:val="28"/>
          <w:szCs w:val="28"/>
          <w:lang w:eastAsia="ru-RU"/>
        </w:rPr>
        <w:t xml:space="preserve"> </w:t>
      </w:r>
      <w:r w:rsidR="005C4463" w:rsidRPr="00AA1547">
        <w:rPr>
          <w:rFonts w:eastAsia="Times New Roman"/>
          <w:sz w:val="28"/>
          <w:szCs w:val="28"/>
          <w:lang w:eastAsia="ru-RU"/>
        </w:rPr>
        <w:t xml:space="preserve">принятые к публикации статьи автору не возвращаются. </w:t>
      </w:r>
    </w:p>
    <w:p w:rsidR="00AA1547" w:rsidRPr="00B66165" w:rsidRDefault="0090644F" w:rsidP="006E3A9E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rFonts w:eastAsia="Times New Roman"/>
          <w:sz w:val="28"/>
          <w:szCs w:val="28"/>
          <w:lang w:eastAsia="ru-RU"/>
        </w:rPr>
        <w:lastRenderedPageBreak/>
        <w:t>9</w:t>
      </w:r>
      <w:r w:rsidR="00D71829" w:rsidRPr="00AA1547">
        <w:rPr>
          <w:rFonts w:eastAsia="Times New Roman"/>
          <w:sz w:val="28"/>
          <w:szCs w:val="28"/>
          <w:lang w:eastAsia="ru-RU"/>
        </w:rPr>
        <w:t xml:space="preserve">. </w:t>
      </w:r>
      <w:r w:rsidR="00D71829" w:rsidRPr="00AA1547">
        <w:rPr>
          <w:rFonts w:eastAsia="HelveticaCyr-Upright"/>
          <w:color w:val="070006"/>
          <w:sz w:val="28"/>
          <w:szCs w:val="28"/>
        </w:rPr>
        <w:t>Плата с аспирантов за публикацию рукописей не взимается.</w:t>
      </w:r>
      <w:r w:rsidR="00D71829" w:rsidRPr="00AA1547">
        <w:rPr>
          <w:color w:val="000000"/>
          <w:sz w:val="28"/>
          <w:szCs w:val="28"/>
        </w:rPr>
        <w:t xml:space="preserve"> Рецензирование не оплачивается. Авторский гонорар за издание статей не предусмотрен. Рукописи не возвращаются</w:t>
      </w:r>
      <w:r w:rsidR="00D71829" w:rsidRPr="00AA1547">
        <w:rPr>
          <w:rFonts w:eastAsia="HelveticaCyr-Upright"/>
          <w:color w:val="070006"/>
          <w:sz w:val="28"/>
          <w:szCs w:val="28"/>
        </w:rPr>
        <w:t xml:space="preserve"> </w:t>
      </w:r>
    </w:p>
    <w:p w:rsidR="000958B6" w:rsidRDefault="000958B6" w:rsidP="00FF52EB">
      <w:pPr>
        <w:spacing w:after="0" w:line="240" w:lineRule="auto"/>
        <w:ind w:firstLine="708"/>
        <w:jc w:val="center"/>
        <w:rPr>
          <w:rFonts w:eastAsia="Times New Roman"/>
          <w:szCs w:val="20"/>
          <w:lang w:eastAsia="ru-RU"/>
        </w:rPr>
      </w:pPr>
    </w:p>
    <w:p w:rsidR="003917C9" w:rsidRDefault="003917C9" w:rsidP="00FF52EB">
      <w:pPr>
        <w:spacing w:after="0" w:line="240" w:lineRule="auto"/>
        <w:ind w:firstLine="708"/>
        <w:jc w:val="center"/>
        <w:rPr>
          <w:rFonts w:eastAsia="Times New Roman"/>
          <w:szCs w:val="20"/>
          <w:lang w:eastAsia="ru-RU"/>
        </w:rPr>
      </w:pPr>
    </w:p>
    <w:p w:rsidR="00FF52EB" w:rsidRPr="000958B6" w:rsidRDefault="00FF52EB" w:rsidP="00FF52EB">
      <w:pPr>
        <w:spacing w:after="0" w:line="240" w:lineRule="auto"/>
        <w:ind w:firstLine="708"/>
        <w:jc w:val="center"/>
        <w:rPr>
          <w:rFonts w:eastAsia="Times New Roman"/>
          <w:b/>
          <w:sz w:val="28"/>
          <w:szCs w:val="32"/>
          <w:lang w:eastAsia="ru-RU"/>
        </w:rPr>
      </w:pPr>
      <w:r w:rsidRPr="000958B6">
        <w:rPr>
          <w:rFonts w:eastAsia="Times New Roman"/>
          <w:b/>
          <w:sz w:val="28"/>
          <w:szCs w:val="32"/>
          <w:lang w:eastAsia="ru-RU"/>
        </w:rPr>
        <w:t xml:space="preserve">ПРИМЕРЫ ОПИСАНИЙ В </w:t>
      </w:r>
      <w:r w:rsidR="000958B6" w:rsidRPr="000958B6">
        <w:rPr>
          <w:rFonts w:eastAsia="Times New Roman"/>
          <w:b/>
          <w:sz w:val="28"/>
          <w:szCs w:val="32"/>
          <w:lang w:eastAsia="ru-RU"/>
        </w:rPr>
        <w:t>СПИСКЕ ЛИТЕРАТУРЫ (</w:t>
      </w:r>
      <w:r w:rsidRPr="000958B6">
        <w:rPr>
          <w:rFonts w:eastAsia="Times New Roman"/>
          <w:b/>
          <w:sz w:val="28"/>
          <w:szCs w:val="32"/>
          <w:lang w:eastAsia="ru-RU"/>
        </w:rPr>
        <w:t>REFERENCES</w:t>
      </w:r>
      <w:r w:rsidR="000958B6" w:rsidRPr="000958B6">
        <w:rPr>
          <w:rFonts w:eastAsia="Times New Roman"/>
          <w:b/>
          <w:sz w:val="28"/>
          <w:szCs w:val="32"/>
          <w:lang w:eastAsia="ru-RU"/>
        </w:rPr>
        <w:t>)</w:t>
      </w:r>
    </w:p>
    <w:p w:rsidR="00B66165" w:rsidRDefault="00B66165" w:rsidP="00FF52EB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  <w:sz w:val="20"/>
          <w:szCs w:val="20"/>
        </w:rPr>
      </w:pPr>
    </w:p>
    <w:p w:rsidR="003917C9" w:rsidRPr="000958B6" w:rsidRDefault="003917C9" w:rsidP="00FF52EB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  <w:sz w:val="20"/>
          <w:szCs w:val="20"/>
        </w:rPr>
      </w:pPr>
    </w:p>
    <w:p w:rsidR="00FF52EB" w:rsidRPr="000958B6" w:rsidRDefault="00FF52EB" w:rsidP="00FF52EB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  <w:szCs w:val="20"/>
        </w:rPr>
      </w:pPr>
      <w:r w:rsidRPr="000958B6">
        <w:rPr>
          <w:b/>
          <w:i/>
          <w:iCs/>
          <w:szCs w:val="20"/>
        </w:rPr>
        <w:t>Статья из журнала:</w:t>
      </w:r>
    </w:p>
    <w:p w:rsidR="000958B6" w:rsidRPr="002A5ABA" w:rsidRDefault="000958B6" w:rsidP="00FF52EB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Cs w:val="20"/>
        </w:rPr>
      </w:pPr>
    </w:p>
    <w:p w:rsidR="00FF52EB" w:rsidRPr="003917C9" w:rsidRDefault="00FF52EB" w:rsidP="00FF5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0"/>
          <w:lang w:val="en-US"/>
        </w:rPr>
      </w:pPr>
      <w:r w:rsidRPr="002A5ABA">
        <w:rPr>
          <w:szCs w:val="20"/>
          <w:lang w:val="en-US"/>
        </w:rPr>
        <w:t>Zagurenko</w:t>
      </w:r>
      <w:r w:rsidRPr="003917C9">
        <w:rPr>
          <w:szCs w:val="20"/>
          <w:lang w:val="en-US"/>
        </w:rPr>
        <w:t xml:space="preserve"> </w:t>
      </w:r>
      <w:r w:rsidRPr="002A5ABA">
        <w:rPr>
          <w:szCs w:val="20"/>
          <w:lang w:val="en-US"/>
        </w:rPr>
        <w:t>A</w:t>
      </w:r>
      <w:r w:rsidRPr="003917C9">
        <w:rPr>
          <w:szCs w:val="20"/>
          <w:lang w:val="en-US"/>
        </w:rPr>
        <w:t>.</w:t>
      </w:r>
      <w:r w:rsidRPr="002A5ABA">
        <w:rPr>
          <w:szCs w:val="20"/>
          <w:lang w:val="en-US"/>
        </w:rPr>
        <w:t>G</w:t>
      </w:r>
      <w:r w:rsidRPr="003917C9">
        <w:rPr>
          <w:szCs w:val="20"/>
          <w:lang w:val="en-US"/>
        </w:rPr>
        <w:t xml:space="preserve">., </w:t>
      </w:r>
      <w:r w:rsidRPr="002A5ABA">
        <w:rPr>
          <w:szCs w:val="20"/>
          <w:lang w:val="en-US"/>
        </w:rPr>
        <w:t>Korotovskikh</w:t>
      </w:r>
      <w:r w:rsidRPr="003917C9">
        <w:rPr>
          <w:szCs w:val="20"/>
          <w:lang w:val="en-US"/>
        </w:rPr>
        <w:t xml:space="preserve"> </w:t>
      </w:r>
      <w:r w:rsidRPr="002A5ABA">
        <w:rPr>
          <w:szCs w:val="20"/>
          <w:lang w:val="en-US"/>
        </w:rPr>
        <w:t>V</w:t>
      </w:r>
      <w:r w:rsidRPr="003917C9">
        <w:rPr>
          <w:szCs w:val="20"/>
          <w:lang w:val="en-US"/>
        </w:rPr>
        <w:t>.</w:t>
      </w:r>
      <w:r w:rsidRPr="002A5ABA">
        <w:rPr>
          <w:szCs w:val="20"/>
          <w:lang w:val="en-US"/>
        </w:rPr>
        <w:t>A</w:t>
      </w:r>
      <w:r w:rsidRPr="003917C9">
        <w:rPr>
          <w:szCs w:val="20"/>
          <w:lang w:val="en-US"/>
        </w:rPr>
        <w:t xml:space="preserve">., </w:t>
      </w:r>
      <w:r w:rsidRPr="002A5ABA">
        <w:rPr>
          <w:szCs w:val="20"/>
          <w:lang w:val="en-US"/>
        </w:rPr>
        <w:t>Kolesnikov</w:t>
      </w:r>
      <w:r w:rsidRPr="003917C9">
        <w:rPr>
          <w:szCs w:val="20"/>
          <w:lang w:val="en-US"/>
        </w:rPr>
        <w:t xml:space="preserve"> </w:t>
      </w:r>
      <w:r w:rsidRPr="002A5ABA">
        <w:rPr>
          <w:szCs w:val="20"/>
          <w:lang w:val="en-US"/>
        </w:rPr>
        <w:t>A</w:t>
      </w:r>
      <w:r w:rsidRPr="003917C9">
        <w:rPr>
          <w:szCs w:val="20"/>
          <w:lang w:val="en-US"/>
        </w:rPr>
        <w:t>.</w:t>
      </w:r>
      <w:r w:rsidRPr="002A5ABA">
        <w:rPr>
          <w:szCs w:val="20"/>
          <w:lang w:val="en-US"/>
        </w:rPr>
        <w:t>A</w:t>
      </w:r>
      <w:r w:rsidRPr="003917C9">
        <w:rPr>
          <w:szCs w:val="20"/>
          <w:lang w:val="en-US"/>
        </w:rPr>
        <w:t xml:space="preserve">., </w:t>
      </w:r>
      <w:r w:rsidRPr="002A5ABA">
        <w:rPr>
          <w:szCs w:val="20"/>
          <w:lang w:val="en-US"/>
        </w:rPr>
        <w:t>Timonov</w:t>
      </w:r>
      <w:r w:rsidRPr="003917C9">
        <w:rPr>
          <w:szCs w:val="20"/>
          <w:lang w:val="en-US"/>
        </w:rPr>
        <w:t xml:space="preserve"> </w:t>
      </w:r>
      <w:r w:rsidRPr="002A5ABA">
        <w:rPr>
          <w:szCs w:val="20"/>
          <w:lang w:val="en-US"/>
        </w:rPr>
        <w:t>A</w:t>
      </w:r>
      <w:r w:rsidRPr="003917C9">
        <w:rPr>
          <w:szCs w:val="20"/>
          <w:lang w:val="en-US"/>
        </w:rPr>
        <w:t>.</w:t>
      </w:r>
      <w:r w:rsidRPr="002A5ABA">
        <w:rPr>
          <w:szCs w:val="20"/>
          <w:lang w:val="en-US"/>
        </w:rPr>
        <w:t>V</w:t>
      </w:r>
      <w:r w:rsidRPr="003917C9">
        <w:rPr>
          <w:szCs w:val="20"/>
          <w:lang w:val="en-US"/>
        </w:rPr>
        <w:t xml:space="preserve">., </w:t>
      </w:r>
      <w:r w:rsidRPr="002A5ABA">
        <w:rPr>
          <w:szCs w:val="20"/>
          <w:lang w:val="en-US"/>
        </w:rPr>
        <w:t>Kardymon</w:t>
      </w:r>
      <w:r w:rsidRPr="003917C9">
        <w:rPr>
          <w:szCs w:val="20"/>
          <w:lang w:val="en-US"/>
        </w:rPr>
        <w:t xml:space="preserve"> </w:t>
      </w:r>
      <w:r w:rsidRPr="002A5ABA">
        <w:rPr>
          <w:szCs w:val="20"/>
          <w:lang w:val="en-US"/>
        </w:rPr>
        <w:t>D</w:t>
      </w:r>
      <w:r w:rsidRPr="003917C9">
        <w:rPr>
          <w:szCs w:val="20"/>
          <w:lang w:val="en-US"/>
        </w:rPr>
        <w:t>.</w:t>
      </w:r>
      <w:r w:rsidRPr="002A5ABA">
        <w:rPr>
          <w:szCs w:val="20"/>
          <w:lang w:val="en-US"/>
        </w:rPr>
        <w:t>V</w:t>
      </w:r>
      <w:r w:rsidRPr="003917C9">
        <w:rPr>
          <w:szCs w:val="20"/>
          <w:lang w:val="en-US"/>
        </w:rPr>
        <w:t xml:space="preserve">. </w:t>
      </w:r>
      <w:r w:rsidRPr="002A5ABA">
        <w:rPr>
          <w:szCs w:val="20"/>
          <w:lang w:val="en-US"/>
        </w:rPr>
        <w:t>Techno</w:t>
      </w:r>
      <w:r w:rsidRPr="003917C9">
        <w:rPr>
          <w:szCs w:val="20"/>
          <w:lang w:val="en-US"/>
        </w:rPr>
        <w:t>-</w:t>
      </w:r>
      <w:r w:rsidRPr="002A5ABA">
        <w:rPr>
          <w:szCs w:val="20"/>
          <w:lang w:val="en-US"/>
        </w:rPr>
        <w:t>economic</w:t>
      </w:r>
      <w:r w:rsidRPr="003917C9">
        <w:rPr>
          <w:szCs w:val="20"/>
          <w:lang w:val="en-US"/>
        </w:rPr>
        <w:t xml:space="preserve"> </w:t>
      </w:r>
      <w:r w:rsidRPr="002A5ABA">
        <w:rPr>
          <w:szCs w:val="20"/>
          <w:lang w:val="en-US"/>
        </w:rPr>
        <w:t>optimization</w:t>
      </w:r>
      <w:r w:rsidRPr="003917C9">
        <w:rPr>
          <w:szCs w:val="20"/>
          <w:lang w:val="en-US"/>
        </w:rPr>
        <w:t xml:space="preserve"> </w:t>
      </w:r>
      <w:r w:rsidRPr="002A5ABA">
        <w:rPr>
          <w:szCs w:val="20"/>
          <w:lang w:val="en-US"/>
        </w:rPr>
        <w:t>of</w:t>
      </w:r>
      <w:r w:rsidRPr="003917C9">
        <w:rPr>
          <w:szCs w:val="20"/>
          <w:lang w:val="en-US"/>
        </w:rPr>
        <w:t xml:space="preserve"> </w:t>
      </w:r>
      <w:r w:rsidRPr="002A5ABA">
        <w:rPr>
          <w:szCs w:val="20"/>
          <w:lang w:val="en-US"/>
        </w:rPr>
        <w:t>the</w:t>
      </w:r>
      <w:r w:rsidRPr="003917C9">
        <w:rPr>
          <w:szCs w:val="20"/>
          <w:lang w:val="en-US"/>
        </w:rPr>
        <w:t xml:space="preserve"> </w:t>
      </w:r>
      <w:r w:rsidRPr="002A5ABA">
        <w:rPr>
          <w:szCs w:val="20"/>
          <w:lang w:val="en-US"/>
        </w:rPr>
        <w:t>design</w:t>
      </w:r>
      <w:r w:rsidRPr="003917C9">
        <w:rPr>
          <w:szCs w:val="20"/>
          <w:lang w:val="en-US"/>
        </w:rPr>
        <w:t xml:space="preserve"> </w:t>
      </w:r>
      <w:r w:rsidRPr="002A5ABA">
        <w:rPr>
          <w:szCs w:val="20"/>
          <w:lang w:val="en-US"/>
        </w:rPr>
        <w:t>of</w:t>
      </w:r>
      <w:r w:rsidRPr="003917C9">
        <w:rPr>
          <w:szCs w:val="20"/>
          <w:lang w:val="en-US"/>
        </w:rPr>
        <w:t xml:space="preserve"> </w:t>
      </w:r>
      <w:r w:rsidRPr="002A5ABA">
        <w:rPr>
          <w:szCs w:val="20"/>
          <w:lang w:val="en-US"/>
        </w:rPr>
        <w:t>hydraulic</w:t>
      </w:r>
      <w:r w:rsidRPr="003917C9">
        <w:rPr>
          <w:szCs w:val="20"/>
          <w:lang w:val="en-US"/>
        </w:rPr>
        <w:t xml:space="preserve"> </w:t>
      </w:r>
      <w:r w:rsidRPr="002A5ABA">
        <w:rPr>
          <w:szCs w:val="20"/>
          <w:lang w:val="en-US"/>
        </w:rPr>
        <w:t>fracturing</w:t>
      </w:r>
      <w:r w:rsidRPr="003917C9">
        <w:rPr>
          <w:szCs w:val="20"/>
          <w:lang w:val="en-US"/>
        </w:rPr>
        <w:t xml:space="preserve">. </w:t>
      </w:r>
      <w:r w:rsidRPr="002A5ABA">
        <w:rPr>
          <w:i/>
          <w:iCs/>
          <w:szCs w:val="20"/>
          <w:lang w:val="en-US"/>
        </w:rPr>
        <w:t>Neftyanoe khozyaistvo – Oil Industry</w:t>
      </w:r>
      <w:r w:rsidRPr="002A5ABA">
        <w:rPr>
          <w:szCs w:val="20"/>
          <w:lang w:val="en-US"/>
        </w:rPr>
        <w:t>, 2008, no.11, pp. 54–57.</w:t>
      </w:r>
    </w:p>
    <w:p w:rsidR="000958B6" w:rsidRPr="003917C9" w:rsidRDefault="000958B6" w:rsidP="00FF5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0"/>
          <w:lang w:val="en-US"/>
        </w:rPr>
      </w:pPr>
    </w:p>
    <w:p w:rsidR="00FF52EB" w:rsidRPr="003917C9" w:rsidRDefault="00FF52EB" w:rsidP="000958B6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  <w:szCs w:val="20"/>
          <w:lang w:val="en-US"/>
        </w:rPr>
      </w:pPr>
      <w:r w:rsidRPr="000958B6">
        <w:rPr>
          <w:b/>
          <w:i/>
          <w:iCs/>
          <w:szCs w:val="20"/>
        </w:rPr>
        <w:t>Статья</w:t>
      </w:r>
      <w:r w:rsidRPr="000958B6">
        <w:rPr>
          <w:b/>
          <w:i/>
          <w:iCs/>
          <w:szCs w:val="20"/>
          <w:lang w:val="en-US"/>
        </w:rPr>
        <w:t xml:space="preserve"> </w:t>
      </w:r>
      <w:r w:rsidRPr="000958B6">
        <w:rPr>
          <w:b/>
          <w:i/>
          <w:iCs/>
          <w:szCs w:val="20"/>
        </w:rPr>
        <w:t>из</w:t>
      </w:r>
      <w:r w:rsidRPr="000958B6">
        <w:rPr>
          <w:b/>
          <w:i/>
          <w:iCs/>
          <w:szCs w:val="20"/>
          <w:lang w:val="en-US"/>
        </w:rPr>
        <w:t xml:space="preserve"> </w:t>
      </w:r>
      <w:r w:rsidRPr="000958B6">
        <w:rPr>
          <w:b/>
          <w:i/>
          <w:iCs/>
          <w:szCs w:val="20"/>
        </w:rPr>
        <w:t>электронного</w:t>
      </w:r>
      <w:r w:rsidRPr="000958B6">
        <w:rPr>
          <w:b/>
          <w:i/>
          <w:iCs/>
          <w:szCs w:val="20"/>
          <w:lang w:val="en-US"/>
        </w:rPr>
        <w:t xml:space="preserve"> </w:t>
      </w:r>
      <w:r w:rsidRPr="000958B6">
        <w:rPr>
          <w:b/>
          <w:i/>
          <w:iCs/>
          <w:szCs w:val="20"/>
        </w:rPr>
        <w:t>журнала</w:t>
      </w:r>
      <w:r w:rsidRPr="000958B6">
        <w:rPr>
          <w:b/>
          <w:i/>
          <w:iCs/>
          <w:szCs w:val="20"/>
          <w:lang w:val="en-US"/>
        </w:rPr>
        <w:t>:</w:t>
      </w:r>
    </w:p>
    <w:p w:rsidR="000958B6" w:rsidRPr="003917C9" w:rsidRDefault="000958B6" w:rsidP="000958B6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  <w:szCs w:val="20"/>
          <w:lang w:val="en-US"/>
        </w:rPr>
      </w:pPr>
    </w:p>
    <w:p w:rsidR="00FF52EB" w:rsidRPr="002A5ABA" w:rsidRDefault="00FF52EB" w:rsidP="00FF5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0"/>
          <w:lang w:val="en-US"/>
        </w:rPr>
      </w:pPr>
      <w:r w:rsidRPr="002A5ABA">
        <w:rPr>
          <w:szCs w:val="20"/>
          <w:lang w:val="en-US"/>
        </w:rPr>
        <w:t xml:space="preserve">Swaminathan V., Lepkoswka-White E., Rao B.P. Browsers or buyers in cyberspace? An investigation of electronic factors influencing electronic exchange. </w:t>
      </w:r>
      <w:r w:rsidRPr="002A5ABA">
        <w:rPr>
          <w:i/>
          <w:iCs/>
          <w:szCs w:val="20"/>
          <w:lang w:val="en-US"/>
        </w:rPr>
        <w:t xml:space="preserve">Journal of Computer-Mediated Communication, </w:t>
      </w:r>
      <w:r w:rsidRPr="002A5ABA">
        <w:rPr>
          <w:szCs w:val="20"/>
          <w:lang w:val="en-US"/>
        </w:rPr>
        <w:t>1999, vol. 5, no. 2. Available at: http://www. ascusc.org/jcmc/vol5/ issue2/ (Accessed 28 April 2011).</w:t>
      </w:r>
    </w:p>
    <w:p w:rsidR="000958B6" w:rsidRPr="003917C9" w:rsidRDefault="000958B6" w:rsidP="00FF52EB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Cs w:val="20"/>
          <w:lang w:val="en-US"/>
        </w:rPr>
      </w:pPr>
    </w:p>
    <w:p w:rsidR="000958B6" w:rsidRPr="00D62347" w:rsidRDefault="000958B6" w:rsidP="000958B6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  <w:lang w:val="en-US"/>
        </w:rPr>
      </w:pPr>
      <w:r w:rsidRPr="000958B6">
        <w:rPr>
          <w:b/>
          <w:i/>
          <w:iCs/>
          <w:szCs w:val="20"/>
        </w:rPr>
        <w:t>Книга</w:t>
      </w:r>
      <w:r w:rsidRPr="000958B6">
        <w:rPr>
          <w:b/>
          <w:szCs w:val="20"/>
          <w:lang w:val="en-US"/>
        </w:rPr>
        <w:t>:</w:t>
      </w:r>
    </w:p>
    <w:p w:rsidR="000958B6" w:rsidRPr="00D62347" w:rsidRDefault="000958B6" w:rsidP="000958B6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  <w:lang w:val="en-US"/>
        </w:rPr>
      </w:pPr>
    </w:p>
    <w:p w:rsidR="000958B6" w:rsidRPr="00D62347" w:rsidRDefault="000958B6" w:rsidP="00095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szCs w:val="20"/>
          <w:lang w:val="en-US"/>
        </w:rPr>
      </w:pPr>
      <w:r w:rsidRPr="002A5ABA">
        <w:rPr>
          <w:szCs w:val="20"/>
          <w:lang w:val="en-US"/>
        </w:rPr>
        <w:t xml:space="preserve">Nenashev M.F. </w:t>
      </w:r>
      <w:r w:rsidRPr="002A5ABA">
        <w:rPr>
          <w:i/>
          <w:iCs/>
          <w:szCs w:val="20"/>
          <w:lang w:val="en-US"/>
        </w:rPr>
        <w:t xml:space="preserve">Poslednee pravitel’stvo SSSR </w:t>
      </w:r>
      <w:r w:rsidRPr="002A5ABA">
        <w:rPr>
          <w:szCs w:val="20"/>
          <w:lang w:val="en-US"/>
        </w:rPr>
        <w:t>[Last government of the USSR]. Moscow, Krom Publ., 1993. 221 p.</w:t>
      </w:r>
    </w:p>
    <w:p w:rsidR="000958B6" w:rsidRPr="00D62347" w:rsidRDefault="000958B6" w:rsidP="00FF52EB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Cs w:val="20"/>
          <w:lang w:val="en-US"/>
        </w:rPr>
      </w:pPr>
    </w:p>
    <w:p w:rsidR="00FF52EB" w:rsidRPr="00D62347" w:rsidRDefault="00FF52EB" w:rsidP="00FF52EB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  <w:szCs w:val="20"/>
          <w:lang w:val="en-US"/>
        </w:rPr>
      </w:pPr>
      <w:r w:rsidRPr="000958B6">
        <w:rPr>
          <w:b/>
          <w:i/>
          <w:iCs/>
          <w:szCs w:val="20"/>
        </w:rPr>
        <w:t>Материалы</w:t>
      </w:r>
      <w:r w:rsidRPr="000958B6">
        <w:rPr>
          <w:b/>
          <w:i/>
          <w:iCs/>
          <w:szCs w:val="20"/>
          <w:lang w:val="en-US"/>
        </w:rPr>
        <w:t xml:space="preserve"> </w:t>
      </w:r>
      <w:r w:rsidRPr="000958B6">
        <w:rPr>
          <w:b/>
          <w:i/>
          <w:iCs/>
          <w:szCs w:val="20"/>
        </w:rPr>
        <w:t>конференций</w:t>
      </w:r>
      <w:r w:rsidRPr="000958B6">
        <w:rPr>
          <w:b/>
          <w:i/>
          <w:iCs/>
          <w:szCs w:val="20"/>
          <w:lang w:val="en-US"/>
        </w:rPr>
        <w:t>:</w:t>
      </w:r>
    </w:p>
    <w:p w:rsidR="000958B6" w:rsidRPr="00D62347" w:rsidRDefault="000958B6" w:rsidP="00FF52EB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  <w:szCs w:val="20"/>
          <w:lang w:val="en-US"/>
        </w:rPr>
      </w:pPr>
    </w:p>
    <w:p w:rsidR="00FF52EB" w:rsidRPr="002A5ABA" w:rsidRDefault="00FF52EB" w:rsidP="00FF5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0"/>
          <w:lang w:val="en-US"/>
        </w:rPr>
      </w:pPr>
      <w:r w:rsidRPr="002A5ABA">
        <w:rPr>
          <w:szCs w:val="20"/>
          <w:lang w:val="en-US"/>
        </w:rPr>
        <w:t xml:space="preserve">Usmanov T.S., Gusmanov A.A., Mullagalin I.Z., Muhametshina R.Ju., Chervyakova A.N., Sveshnikov A.V. Features of the design of field development with the use of hydraulic fracturing. </w:t>
      </w:r>
      <w:r w:rsidRPr="002A5ABA">
        <w:rPr>
          <w:i/>
          <w:iCs/>
          <w:szCs w:val="20"/>
          <w:lang w:val="en-US"/>
        </w:rPr>
        <w:t>Trudy 6 Mezhdunarodnogo Simpoziuma “Novye resursosberegayushchie tekhnologii nedropol'zovaniya i povysheniya neftegazootdachi</w:t>
      </w:r>
      <w:r w:rsidRPr="002A5ABA">
        <w:rPr>
          <w:szCs w:val="20"/>
          <w:lang w:val="en-US"/>
        </w:rPr>
        <w:t>” [Proc. 6th Int. Symp. “New energy saving subsoil technologies and the increasing of the oil and gas impact”]</w:t>
      </w:r>
      <w:r w:rsidRPr="002A5ABA">
        <w:rPr>
          <w:i/>
          <w:iCs/>
          <w:szCs w:val="20"/>
          <w:lang w:val="en-US"/>
        </w:rPr>
        <w:t xml:space="preserve">. </w:t>
      </w:r>
      <w:r w:rsidRPr="002A5ABA">
        <w:rPr>
          <w:szCs w:val="20"/>
          <w:lang w:val="en-US"/>
        </w:rPr>
        <w:t>Moscow, 2007, pp. 267–272 (In Russian).</w:t>
      </w:r>
    </w:p>
    <w:p w:rsidR="000958B6" w:rsidRPr="003917C9" w:rsidRDefault="000958B6" w:rsidP="00FF52EB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  <w:szCs w:val="20"/>
          <w:lang w:val="en-US"/>
        </w:rPr>
      </w:pPr>
    </w:p>
    <w:p w:rsidR="00FF52EB" w:rsidRPr="003917C9" w:rsidRDefault="00FF52EB" w:rsidP="00FF52EB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  <w:lang w:val="en-US"/>
        </w:rPr>
      </w:pPr>
      <w:r w:rsidRPr="000958B6">
        <w:rPr>
          <w:b/>
          <w:i/>
          <w:iCs/>
          <w:szCs w:val="20"/>
        </w:rPr>
        <w:t>Интернет</w:t>
      </w:r>
      <w:r w:rsidRPr="000958B6">
        <w:rPr>
          <w:b/>
          <w:i/>
          <w:iCs/>
          <w:szCs w:val="20"/>
          <w:lang w:val="en-US"/>
        </w:rPr>
        <w:t>-</w:t>
      </w:r>
      <w:r w:rsidRPr="000958B6">
        <w:rPr>
          <w:b/>
          <w:i/>
          <w:iCs/>
          <w:szCs w:val="20"/>
        </w:rPr>
        <w:t>ресурс</w:t>
      </w:r>
      <w:r w:rsidRPr="000958B6">
        <w:rPr>
          <w:b/>
          <w:szCs w:val="20"/>
          <w:lang w:val="en-US"/>
        </w:rPr>
        <w:t>:</w:t>
      </w:r>
    </w:p>
    <w:p w:rsidR="000958B6" w:rsidRPr="003917C9" w:rsidRDefault="000958B6" w:rsidP="00FF52EB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  <w:lang w:val="en-US"/>
        </w:rPr>
      </w:pPr>
    </w:p>
    <w:p w:rsidR="00FF52EB" w:rsidRPr="002A5ABA" w:rsidRDefault="00FF52EB" w:rsidP="00FF5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0"/>
          <w:lang w:val="en-US"/>
        </w:rPr>
      </w:pPr>
      <w:r w:rsidRPr="002A5ABA">
        <w:rPr>
          <w:i/>
          <w:iCs/>
          <w:szCs w:val="20"/>
          <w:lang w:val="en-US"/>
        </w:rPr>
        <w:t xml:space="preserve">APA Style </w:t>
      </w:r>
      <w:r w:rsidRPr="002A5ABA">
        <w:rPr>
          <w:szCs w:val="20"/>
          <w:lang w:val="en-US"/>
        </w:rPr>
        <w:t>(2011). Available at: http://www.apastyle.org/apastyle-help.aspx (accessed 5 February 2011).</w:t>
      </w:r>
    </w:p>
    <w:p w:rsidR="00FF52EB" w:rsidRPr="002A5ABA" w:rsidRDefault="00FF52EB" w:rsidP="00FF5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0"/>
          <w:lang w:val="en-US"/>
        </w:rPr>
      </w:pPr>
      <w:r w:rsidRPr="002A5ABA">
        <w:rPr>
          <w:i/>
          <w:iCs/>
          <w:szCs w:val="20"/>
          <w:lang w:val="en-US"/>
        </w:rPr>
        <w:t xml:space="preserve">Pravila Tsitirovaniya Istochnikov </w:t>
      </w:r>
      <w:r w:rsidR="000C3D74">
        <w:rPr>
          <w:szCs w:val="20"/>
          <w:lang w:val="en-US"/>
        </w:rPr>
        <w:t>[Rules for the Citing of Sources]</w:t>
      </w:r>
      <w:r w:rsidRPr="002A5ABA">
        <w:rPr>
          <w:szCs w:val="20"/>
          <w:lang w:val="en-US"/>
        </w:rPr>
        <w:t xml:space="preserve"> Available at: http://www.scribd.com/doc/1034528/ (accessed 7 February 2011).</w:t>
      </w:r>
    </w:p>
    <w:p w:rsidR="000958B6" w:rsidRPr="000C3D74" w:rsidRDefault="000958B6" w:rsidP="00FF52EB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Cs w:val="20"/>
          <w:lang w:val="en-US"/>
        </w:rPr>
      </w:pPr>
    </w:p>
    <w:p w:rsidR="00FF52EB" w:rsidRPr="00D62347" w:rsidRDefault="00FF52EB" w:rsidP="00FF52EB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  <w:szCs w:val="20"/>
          <w:lang w:val="en-US"/>
        </w:rPr>
      </w:pPr>
      <w:r w:rsidRPr="000958B6">
        <w:rPr>
          <w:b/>
          <w:i/>
          <w:iCs/>
          <w:szCs w:val="20"/>
        </w:rPr>
        <w:t>Диссертация</w:t>
      </w:r>
      <w:r w:rsidRPr="000958B6">
        <w:rPr>
          <w:b/>
          <w:i/>
          <w:iCs/>
          <w:szCs w:val="20"/>
          <w:lang w:val="en-US"/>
        </w:rPr>
        <w:t>:</w:t>
      </w:r>
    </w:p>
    <w:p w:rsidR="000958B6" w:rsidRPr="00D62347" w:rsidRDefault="000958B6" w:rsidP="00FF52EB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  <w:szCs w:val="20"/>
          <w:lang w:val="en-US"/>
        </w:rPr>
      </w:pPr>
    </w:p>
    <w:p w:rsidR="00FF52EB" w:rsidRPr="002A5ABA" w:rsidRDefault="00FF52EB" w:rsidP="00FF5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0"/>
          <w:lang w:val="en-US"/>
        </w:rPr>
      </w:pPr>
      <w:r w:rsidRPr="002A5ABA">
        <w:rPr>
          <w:szCs w:val="20"/>
          <w:lang w:val="en-US"/>
        </w:rPr>
        <w:t xml:space="preserve">Semenov V.I. </w:t>
      </w:r>
      <w:r w:rsidRPr="002A5ABA">
        <w:rPr>
          <w:i/>
          <w:iCs/>
          <w:szCs w:val="20"/>
          <w:lang w:val="en-US"/>
        </w:rPr>
        <w:t>Matematicheskoe modelirovanie plazmy v sisteme kompaktnyi tor</w:t>
      </w:r>
      <w:r w:rsidRPr="002A5ABA">
        <w:rPr>
          <w:szCs w:val="20"/>
          <w:lang w:val="en-US"/>
        </w:rPr>
        <w:t>. Diss. dokt. fiz.-mat. nauk [Mathematical modeling of the plasma in the compact torus. Dr. phys. and math. sci. diss.]. Moscow, 2003. 272 p.</w:t>
      </w:r>
    </w:p>
    <w:p w:rsidR="000958B6" w:rsidRPr="00D62347" w:rsidRDefault="000958B6" w:rsidP="00FF52EB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Cs w:val="20"/>
          <w:lang w:val="en-US"/>
        </w:rPr>
      </w:pPr>
    </w:p>
    <w:p w:rsidR="003917C9" w:rsidRPr="00D62347" w:rsidRDefault="003917C9" w:rsidP="00FF52EB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Cs w:val="20"/>
          <w:lang w:val="en-US"/>
        </w:rPr>
      </w:pPr>
    </w:p>
    <w:p w:rsidR="003917C9" w:rsidRPr="00D62347" w:rsidRDefault="003917C9" w:rsidP="00FF52EB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Cs w:val="20"/>
          <w:lang w:val="en-US"/>
        </w:rPr>
      </w:pPr>
    </w:p>
    <w:p w:rsidR="00FF52EB" w:rsidRPr="00D62347" w:rsidRDefault="00FF52EB" w:rsidP="00FF52EB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  <w:szCs w:val="20"/>
          <w:lang w:val="en-US"/>
        </w:rPr>
      </w:pPr>
      <w:r w:rsidRPr="000958B6">
        <w:rPr>
          <w:b/>
          <w:i/>
          <w:iCs/>
          <w:szCs w:val="20"/>
        </w:rPr>
        <w:lastRenderedPageBreak/>
        <w:t>Стандарты</w:t>
      </w:r>
      <w:r w:rsidRPr="000958B6">
        <w:rPr>
          <w:b/>
          <w:i/>
          <w:iCs/>
          <w:szCs w:val="20"/>
          <w:lang w:val="en-US"/>
        </w:rPr>
        <w:t>:</w:t>
      </w:r>
    </w:p>
    <w:p w:rsidR="000958B6" w:rsidRPr="00D62347" w:rsidRDefault="000958B6" w:rsidP="00FF52EB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  <w:szCs w:val="20"/>
          <w:lang w:val="en-US"/>
        </w:rPr>
      </w:pPr>
    </w:p>
    <w:p w:rsidR="00FF52EB" w:rsidRPr="002A5ABA" w:rsidRDefault="00FF52EB" w:rsidP="00FF5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0"/>
          <w:lang w:val="en-US"/>
        </w:rPr>
      </w:pPr>
      <w:r w:rsidRPr="002A5ABA">
        <w:rPr>
          <w:i/>
          <w:iCs/>
          <w:szCs w:val="20"/>
          <w:lang w:val="en-US"/>
        </w:rPr>
        <w:t>GOST</w:t>
      </w:r>
      <w:r w:rsidRPr="00D62347">
        <w:rPr>
          <w:i/>
          <w:iCs/>
          <w:szCs w:val="20"/>
          <w:lang w:val="en-US"/>
        </w:rPr>
        <w:t xml:space="preserve"> 8.586.5–2005. </w:t>
      </w:r>
      <w:r w:rsidRPr="002A5ABA">
        <w:rPr>
          <w:i/>
          <w:iCs/>
          <w:szCs w:val="20"/>
          <w:lang w:val="en-US"/>
        </w:rPr>
        <w:t>Metodika</w:t>
      </w:r>
      <w:r w:rsidRPr="00D62347">
        <w:rPr>
          <w:i/>
          <w:iCs/>
          <w:szCs w:val="20"/>
          <w:lang w:val="en-US"/>
        </w:rPr>
        <w:t xml:space="preserve"> </w:t>
      </w:r>
      <w:r w:rsidRPr="002A5ABA">
        <w:rPr>
          <w:i/>
          <w:iCs/>
          <w:szCs w:val="20"/>
          <w:lang w:val="en-US"/>
        </w:rPr>
        <w:t>vypolneniia</w:t>
      </w:r>
      <w:r w:rsidRPr="00D62347">
        <w:rPr>
          <w:i/>
          <w:iCs/>
          <w:szCs w:val="20"/>
          <w:lang w:val="en-US"/>
        </w:rPr>
        <w:t xml:space="preserve"> </w:t>
      </w:r>
      <w:r w:rsidRPr="002A5ABA">
        <w:rPr>
          <w:i/>
          <w:iCs/>
          <w:szCs w:val="20"/>
          <w:lang w:val="en-US"/>
        </w:rPr>
        <w:t>izmerenii</w:t>
      </w:r>
      <w:r w:rsidRPr="00D62347">
        <w:rPr>
          <w:i/>
          <w:iCs/>
          <w:szCs w:val="20"/>
          <w:lang w:val="en-US"/>
        </w:rPr>
        <w:t xml:space="preserve">. </w:t>
      </w:r>
      <w:r w:rsidRPr="002A5ABA">
        <w:rPr>
          <w:i/>
          <w:iCs/>
          <w:szCs w:val="20"/>
          <w:lang w:val="en-US"/>
        </w:rPr>
        <w:t>Izmerenie</w:t>
      </w:r>
      <w:r w:rsidRPr="00D62347">
        <w:rPr>
          <w:i/>
          <w:iCs/>
          <w:szCs w:val="20"/>
          <w:lang w:val="en-US"/>
        </w:rPr>
        <w:t xml:space="preserve"> </w:t>
      </w:r>
      <w:r w:rsidRPr="002A5ABA">
        <w:rPr>
          <w:i/>
          <w:iCs/>
          <w:szCs w:val="20"/>
          <w:lang w:val="en-US"/>
        </w:rPr>
        <w:t>raskhoda</w:t>
      </w:r>
      <w:r w:rsidRPr="00D62347">
        <w:rPr>
          <w:i/>
          <w:iCs/>
          <w:szCs w:val="20"/>
          <w:lang w:val="en-US"/>
        </w:rPr>
        <w:t xml:space="preserve"> </w:t>
      </w:r>
      <w:r w:rsidRPr="002A5ABA">
        <w:rPr>
          <w:i/>
          <w:iCs/>
          <w:szCs w:val="20"/>
          <w:lang w:val="en-US"/>
        </w:rPr>
        <w:t>i</w:t>
      </w:r>
      <w:r w:rsidRPr="00D62347">
        <w:rPr>
          <w:i/>
          <w:iCs/>
          <w:szCs w:val="20"/>
          <w:lang w:val="en-US"/>
        </w:rPr>
        <w:t xml:space="preserve"> </w:t>
      </w:r>
      <w:r w:rsidRPr="002A5ABA">
        <w:rPr>
          <w:i/>
          <w:iCs/>
          <w:szCs w:val="20"/>
          <w:lang w:val="en-US"/>
        </w:rPr>
        <w:t>kolichestva</w:t>
      </w:r>
      <w:r w:rsidRPr="00D62347">
        <w:rPr>
          <w:i/>
          <w:iCs/>
          <w:szCs w:val="20"/>
          <w:lang w:val="en-US"/>
        </w:rPr>
        <w:t xml:space="preserve"> </w:t>
      </w:r>
      <w:r w:rsidRPr="002A5ABA">
        <w:rPr>
          <w:i/>
          <w:iCs/>
          <w:szCs w:val="20"/>
          <w:lang w:val="en-US"/>
        </w:rPr>
        <w:t>zhidkostei</w:t>
      </w:r>
      <w:r w:rsidRPr="00D62347">
        <w:rPr>
          <w:i/>
          <w:iCs/>
          <w:szCs w:val="20"/>
          <w:lang w:val="en-US"/>
        </w:rPr>
        <w:t xml:space="preserve"> </w:t>
      </w:r>
      <w:r w:rsidRPr="002A5ABA">
        <w:rPr>
          <w:i/>
          <w:iCs/>
          <w:szCs w:val="20"/>
          <w:lang w:val="en-US"/>
        </w:rPr>
        <w:t>i</w:t>
      </w:r>
      <w:r w:rsidRPr="00D62347">
        <w:rPr>
          <w:i/>
          <w:iCs/>
          <w:szCs w:val="20"/>
          <w:lang w:val="en-US"/>
        </w:rPr>
        <w:t xml:space="preserve"> </w:t>
      </w:r>
      <w:r w:rsidRPr="002A5ABA">
        <w:rPr>
          <w:i/>
          <w:iCs/>
          <w:szCs w:val="20"/>
          <w:lang w:val="en-US"/>
        </w:rPr>
        <w:t>gazov</w:t>
      </w:r>
      <w:r w:rsidRPr="00D62347">
        <w:rPr>
          <w:i/>
          <w:iCs/>
          <w:szCs w:val="20"/>
          <w:lang w:val="en-US"/>
        </w:rPr>
        <w:t xml:space="preserve"> </w:t>
      </w:r>
      <w:r w:rsidRPr="002A5ABA">
        <w:rPr>
          <w:i/>
          <w:iCs/>
          <w:szCs w:val="20"/>
          <w:lang w:val="en-US"/>
        </w:rPr>
        <w:t>s</w:t>
      </w:r>
      <w:r w:rsidRPr="00D62347">
        <w:rPr>
          <w:i/>
          <w:iCs/>
          <w:szCs w:val="20"/>
          <w:lang w:val="en-US"/>
        </w:rPr>
        <w:t xml:space="preserve"> </w:t>
      </w:r>
      <w:r w:rsidRPr="002A5ABA">
        <w:rPr>
          <w:i/>
          <w:iCs/>
          <w:szCs w:val="20"/>
          <w:lang w:val="en-US"/>
        </w:rPr>
        <w:t>pomoshch</w:t>
      </w:r>
      <w:r w:rsidRPr="00D62347">
        <w:rPr>
          <w:i/>
          <w:iCs/>
          <w:szCs w:val="20"/>
          <w:lang w:val="en-US"/>
        </w:rPr>
        <w:t>'</w:t>
      </w:r>
      <w:r w:rsidRPr="002A5ABA">
        <w:rPr>
          <w:i/>
          <w:iCs/>
          <w:szCs w:val="20"/>
          <w:lang w:val="en-US"/>
        </w:rPr>
        <w:t>iu</w:t>
      </w:r>
      <w:r w:rsidRPr="00D62347">
        <w:rPr>
          <w:i/>
          <w:iCs/>
          <w:szCs w:val="20"/>
          <w:lang w:val="en-US"/>
        </w:rPr>
        <w:t xml:space="preserve"> </w:t>
      </w:r>
      <w:r w:rsidRPr="002A5ABA">
        <w:rPr>
          <w:i/>
          <w:iCs/>
          <w:szCs w:val="20"/>
          <w:lang w:val="en-US"/>
        </w:rPr>
        <w:t>standartnykh</w:t>
      </w:r>
      <w:r w:rsidRPr="00D62347">
        <w:rPr>
          <w:i/>
          <w:iCs/>
          <w:szCs w:val="20"/>
          <w:lang w:val="en-US"/>
        </w:rPr>
        <w:t xml:space="preserve"> </w:t>
      </w:r>
      <w:r w:rsidRPr="002A5ABA">
        <w:rPr>
          <w:i/>
          <w:iCs/>
          <w:szCs w:val="20"/>
          <w:lang w:val="en-US"/>
        </w:rPr>
        <w:t>suzhaiushchikh</w:t>
      </w:r>
      <w:r w:rsidRPr="00D62347">
        <w:rPr>
          <w:i/>
          <w:iCs/>
          <w:szCs w:val="20"/>
          <w:lang w:val="en-US"/>
        </w:rPr>
        <w:t xml:space="preserve"> </w:t>
      </w:r>
      <w:r w:rsidRPr="002A5ABA">
        <w:rPr>
          <w:i/>
          <w:iCs/>
          <w:szCs w:val="20"/>
          <w:lang w:val="en-US"/>
        </w:rPr>
        <w:t>ustroistv</w:t>
      </w:r>
      <w:r w:rsidRPr="00D62347">
        <w:rPr>
          <w:i/>
          <w:iCs/>
          <w:szCs w:val="20"/>
          <w:lang w:val="en-US"/>
        </w:rPr>
        <w:t xml:space="preserve"> </w:t>
      </w:r>
      <w:r w:rsidRPr="00D62347">
        <w:rPr>
          <w:szCs w:val="20"/>
          <w:lang w:val="en-US"/>
        </w:rPr>
        <w:t>[</w:t>
      </w:r>
      <w:r w:rsidRPr="002A5ABA">
        <w:rPr>
          <w:szCs w:val="20"/>
          <w:lang w:val="en-US"/>
        </w:rPr>
        <w:t>State</w:t>
      </w:r>
      <w:r w:rsidRPr="00D62347">
        <w:rPr>
          <w:szCs w:val="20"/>
          <w:lang w:val="en-US"/>
        </w:rPr>
        <w:t xml:space="preserve"> </w:t>
      </w:r>
      <w:r w:rsidRPr="002A5ABA">
        <w:rPr>
          <w:szCs w:val="20"/>
          <w:lang w:val="en-US"/>
        </w:rPr>
        <w:t>Standard</w:t>
      </w:r>
      <w:r w:rsidRPr="00D62347">
        <w:rPr>
          <w:szCs w:val="20"/>
          <w:lang w:val="en-US"/>
        </w:rPr>
        <w:t xml:space="preserve"> 8.586.5–2005. </w:t>
      </w:r>
      <w:r w:rsidRPr="002A5ABA">
        <w:rPr>
          <w:szCs w:val="20"/>
          <w:lang w:val="en-US"/>
        </w:rPr>
        <w:t>Method of measurement. Measurement of flow rate and volume of liquids and gases by means of orifice devices]. Moscow, Standartinform Publ., 2007. 10 p.</w:t>
      </w:r>
    </w:p>
    <w:p w:rsidR="000958B6" w:rsidRPr="00D62347" w:rsidRDefault="000958B6" w:rsidP="00FF52EB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Cs w:val="20"/>
          <w:lang w:val="en-US"/>
        </w:rPr>
      </w:pPr>
    </w:p>
    <w:p w:rsidR="00FF52EB" w:rsidRPr="00D62347" w:rsidRDefault="00FF52EB" w:rsidP="00FF52EB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  <w:szCs w:val="20"/>
          <w:lang w:val="en-US"/>
        </w:rPr>
      </w:pPr>
      <w:r w:rsidRPr="000958B6">
        <w:rPr>
          <w:b/>
          <w:i/>
          <w:iCs/>
          <w:szCs w:val="20"/>
        </w:rPr>
        <w:t>Патент</w:t>
      </w:r>
      <w:r w:rsidRPr="000958B6">
        <w:rPr>
          <w:b/>
          <w:i/>
          <w:iCs/>
          <w:szCs w:val="20"/>
          <w:lang w:val="en-US"/>
        </w:rPr>
        <w:t>:</w:t>
      </w:r>
    </w:p>
    <w:p w:rsidR="000958B6" w:rsidRPr="00D62347" w:rsidRDefault="000958B6" w:rsidP="00FF52EB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  <w:szCs w:val="20"/>
          <w:lang w:val="en-US"/>
        </w:rPr>
      </w:pPr>
    </w:p>
    <w:p w:rsidR="00FF52EB" w:rsidRPr="000958B6" w:rsidRDefault="00FF52EB" w:rsidP="00FF5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0"/>
          <w:lang w:val="en-US"/>
        </w:rPr>
      </w:pPr>
      <w:r w:rsidRPr="002A5ABA">
        <w:rPr>
          <w:szCs w:val="20"/>
          <w:lang w:val="en-US"/>
        </w:rPr>
        <w:t xml:space="preserve">Palkin M.V., e.a. </w:t>
      </w:r>
      <w:r w:rsidRPr="002A5ABA">
        <w:rPr>
          <w:i/>
          <w:iCs/>
          <w:szCs w:val="20"/>
          <w:lang w:val="en-US"/>
        </w:rPr>
        <w:t xml:space="preserve">Sposob orientirovaniia po krenu letatel'nogo apparata s opticheskoi golovkoi samonavedeniia </w:t>
      </w:r>
      <w:r w:rsidRPr="002A5ABA">
        <w:rPr>
          <w:szCs w:val="20"/>
          <w:lang w:val="en-US"/>
        </w:rPr>
        <w:t>[The way to orient on the roll of aircraft with optical homing head]. Patent</w:t>
      </w:r>
      <w:r w:rsidRPr="000958B6">
        <w:rPr>
          <w:szCs w:val="20"/>
          <w:lang w:val="en-US"/>
        </w:rPr>
        <w:t xml:space="preserve"> </w:t>
      </w:r>
      <w:r w:rsidRPr="002A5ABA">
        <w:rPr>
          <w:szCs w:val="20"/>
          <w:lang w:val="en-US"/>
        </w:rPr>
        <w:t>RF</w:t>
      </w:r>
      <w:r w:rsidRPr="000958B6">
        <w:rPr>
          <w:szCs w:val="20"/>
          <w:lang w:val="en-US"/>
        </w:rPr>
        <w:t xml:space="preserve">, </w:t>
      </w:r>
      <w:r w:rsidRPr="002A5ABA">
        <w:rPr>
          <w:szCs w:val="20"/>
          <w:lang w:val="en-US"/>
        </w:rPr>
        <w:t>no</w:t>
      </w:r>
      <w:r w:rsidRPr="000958B6">
        <w:rPr>
          <w:szCs w:val="20"/>
          <w:lang w:val="en-US"/>
        </w:rPr>
        <w:t>. 2280590, 2006.</w:t>
      </w:r>
    </w:p>
    <w:p w:rsidR="000958B6" w:rsidRPr="00D62347" w:rsidRDefault="000958B6" w:rsidP="001D31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NewRomanPSMT"/>
          <w:i/>
          <w:szCs w:val="20"/>
          <w:lang w:val="en-US" w:eastAsia="ru-RU"/>
        </w:rPr>
      </w:pPr>
    </w:p>
    <w:p w:rsidR="001D31E3" w:rsidRPr="00D62347" w:rsidRDefault="001D31E3" w:rsidP="001D31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NewRomanPSMT"/>
          <w:b/>
          <w:i/>
          <w:szCs w:val="20"/>
          <w:lang w:val="en-US" w:eastAsia="ru-RU"/>
        </w:rPr>
      </w:pPr>
      <w:r w:rsidRPr="000958B6">
        <w:rPr>
          <w:rFonts w:eastAsia="TimesNewRomanPSMT"/>
          <w:b/>
          <w:i/>
          <w:szCs w:val="20"/>
          <w:lang w:eastAsia="ru-RU"/>
        </w:rPr>
        <w:t>Описания</w:t>
      </w:r>
      <w:r w:rsidRPr="00D62347">
        <w:rPr>
          <w:rFonts w:eastAsia="TimesNewRomanPSMT"/>
          <w:b/>
          <w:i/>
          <w:szCs w:val="20"/>
          <w:lang w:val="en-US" w:eastAsia="ru-RU"/>
        </w:rPr>
        <w:t xml:space="preserve"> </w:t>
      </w:r>
      <w:r w:rsidRPr="000958B6">
        <w:rPr>
          <w:rFonts w:eastAsia="TimesNewRomanPSMT"/>
          <w:b/>
          <w:i/>
          <w:szCs w:val="20"/>
          <w:lang w:eastAsia="ru-RU"/>
        </w:rPr>
        <w:t>статей</w:t>
      </w:r>
      <w:r w:rsidRPr="00D62347">
        <w:rPr>
          <w:rFonts w:eastAsia="TimesNewRomanPSMT"/>
          <w:b/>
          <w:i/>
          <w:szCs w:val="20"/>
          <w:lang w:val="en-US" w:eastAsia="ru-RU"/>
        </w:rPr>
        <w:t xml:space="preserve"> </w:t>
      </w:r>
      <w:r w:rsidRPr="000958B6">
        <w:rPr>
          <w:rFonts w:eastAsia="TimesNewRomanPSMT"/>
          <w:b/>
          <w:i/>
          <w:szCs w:val="20"/>
          <w:lang w:eastAsia="ru-RU"/>
        </w:rPr>
        <w:t>из</w:t>
      </w:r>
      <w:r w:rsidRPr="00D62347">
        <w:rPr>
          <w:rFonts w:eastAsia="TimesNewRomanPSMT"/>
          <w:b/>
          <w:i/>
          <w:szCs w:val="20"/>
          <w:lang w:val="en-US" w:eastAsia="ru-RU"/>
        </w:rPr>
        <w:t xml:space="preserve"> SCOPUS, </w:t>
      </w:r>
      <w:r w:rsidRPr="000958B6">
        <w:rPr>
          <w:rFonts w:eastAsia="TimesNewRomanPSMT"/>
          <w:b/>
          <w:i/>
          <w:szCs w:val="20"/>
          <w:lang w:eastAsia="ru-RU"/>
        </w:rPr>
        <w:t>имеющих</w:t>
      </w:r>
      <w:r w:rsidRPr="00D62347">
        <w:rPr>
          <w:rFonts w:eastAsia="TimesNewRomanPSMT"/>
          <w:b/>
          <w:i/>
          <w:szCs w:val="20"/>
          <w:lang w:val="en-US" w:eastAsia="ru-RU"/>
        </w:rPr>
        <w:t xml:space="preserve"> DOI:</w:t>
      </w:r>
    </w:p>
    <w:p w:rsidR="000958B6" w:rsidRPr="00D62347" w:rsidRDefault="000958B6" w:rsidP="001D31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NewRomanPSMT"/>
          <w:i/>
          <w:szCs w:val="20"/>
          <w:lang w:val="en-US" w:eastAsia="ru-RU"/>
        </w:rPr>
      </w:pPr>
    </w:p>
    <w:p w:rsidR="001D31E3" w:rsidRPr="002A5ABA" w:rsidRDefault="001D31E3" w:rsidP="001D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  <w:szCs w:val="20"/>
          <w:lang w:val="en-US" w:eastAsia="ru-RU"/>
        </w:rPr>
      </w:pPr>
      <w:r w:rsidRPr="002A5ABA">
        <w:rPr>
          <w:rFonts w:eastAsia="TimesNewRomanPSMT"/>
          <w:szCs w:val="20"/>
          <w:lang w:val="en-US" w:eastAsia="ru-RU"/>
        </w:rPr>
        <w:t xml:space="preserve">Yang S.Y., Ryu I., Kim H.Y., Kim J.K., Jang S.K., Russell T.P. Nanoporous membranes with ultrahigh selectivity and flux for the filtration of viruses (2006) </w:t>
      </w:r>
      <w:r w:rsidRPr="002A5ABA">
        <w:rPr>
          <w:rFonts w:eastAsia="TimesNewRomanPSMT"/>
          <w:i/>
          <w:iCs/>
          <w:szCs w:val="20"/>
          <w:lang w:val="en-US" w:eastAsia="ru-RU"/>
        </w:rPr>
        <w:t>Advanced Materials</w:t>
      </w:r>
      <w:r w:rsidRPr="002A5ABA">
        <w:rPr>
          <w:rFonts w:eastAsia="TimesNewRomanPSMT"/>
          <w:szCs w:val="20"/>
          <w:lang w:val="en-US" w:eastAsia="ru-RU"/>
        </w:rPr>
        <w:t>, 18 (6), pp. 709–712. doi: 10.1002/adma.200501500.</w:t>
      </w:r>
    </w:p>
    <w:p w:rsidR="001D31E3" w:rsidRPr="000958B6" w:rsidRDefault="001D31E3" w:rsidP="001D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  <w:szCs w:val="20"/>
          <w:lang w:val="en-US" w:eastAsia="ru-RU"/>
        </w:rPr>
      </w:pPr>
      <w:r w:rsidRPr="002A5ABA">
        <w:rPr>
          <w:rFonts w:eastAsia="TimesNewRomanPSMT"/>
          <w:szCs w:val="20"/>
          <w:lang w:val="en-US" w:eastAsia="ru-RU"/>
        </w:rPr>
        <w:t xml:space="preserve">Zhang Z., Zhu D. Experimental research on the localized electrochemical micromachining (2008) </w:t>
      </w:r>
      <w:r w:rsidRPr="002A5ABA">
        <w:rPr>
          <w:rFonts w:eastAsia="TimesNewRomanPSMT"/>
          <w:i/>
          <w:iCs/>
          <w:szCs w:val="20"/>
          <w:lang w:val="en-US" w:eastAsia="ru-RU"/>
        </w:rPr>
        <w:t>Russian Journal of Electrochemistry</w:t>
      </w:r>
      <w:r w:rsidRPr="002A5ABA">
        <w:rPr>
          <w:rFonts w:eastAsia="TimesNewRomanPSMT"/>
          <w:szCs w:val="20"/>
          <w:lang w:val="en-US" w:eastAsia="ru-RU"/>
        </w:rPr>
        <w:t>, 44 (8), pp. 926</w:t>
      </w:r>
      <w:r w:rsidR="003917C9" w:rsidRPr="003917C9">
        <w:rPr>
          <w:rFonts w:eastAsia="TimesNewRomanPSMT"/>
          <w:szCs w:val="20"/>
          <w:lang w:val="en-US" w:eastAsia="ru-RU"/>
        </w:rPr>
        <w:t>–</w:t>
      </w:r>
      <w:r w:rsidRPr="002A5ABA">
        <w:rPr>
          <w:rFonts w:eastAsia="TimesNewRomanPSMT"/>
          <w:szCs w:val="20"/>
          <w:lang w:val="en-US" w:eastAsia="ru-RU"/>
        </w:rPr>
        <w:t>930. doi: 10.1134/S1023193508080077</w:t>
      </w:r>
      <w:r w:rsidRPr="000958B6">
        <w:rPr>
          <w:rFonts w:eastAsia="TimesNewRomanPSMT"/>
          <w:szCs w:val="20"/>
          <w:lang w:val="en-US" w:eastAsia="ru-RU"/>
        </w:rPr>
        <w:t>.</w:t>
      </w:r>
    </w:p>
    <w:p w:rsidR="001D31E3" w:rsidRPr="002A5ABA" w:rsidRDefault="001D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  <w:szCs w:val="20"/>
          <w:lang w:val="en-US" w:eastAsia="ru-RU"/>
        </w:rPr>
      </w:pPr>
    </w:p>
    <w:sectPr w:rsidR="001D31E3" w:rsidRPr="002A5ABA" w:rsidSect="005B5890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A86" w:rsidRDefault="00723A86" w:rsidP="008B29E4">
      <w:pPr>
        <w:spacing w:after="0" w:line="240" w:lineRule="auto"/>
      </w:pPr>
      <w:r>
        <w:separator/>
      </w:r>
    </w:p>
  </w:endnote>
  <w:endnote w:type="continuationSeparator" w:id="0">
    <w:p w:rsidR="00723A86" w:rsidRDefault="00723A86" w:rsidP="008B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Cyr-Uprigh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A0" w:rsidRDefault="005525A0">
    <w:pPr>
      <w:pStyle w:val="a7"/>
      <w:jc w:val="center"/>
    </w:pPr>
  </w:p>
  <w:p w:rsidR="005525A0" w:rsidRDefault="005525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A86" w:rsidRDefault="00723A86" w:rsidP="008B29E4">
      <w:pPr>
        <w:spacing w:after="0" w:line="240" w:lineRule="auto"/>
      </w:pPr>
      <w:r>
        <w:separator/>
      </w:r>
    </w:p>
  </w:footnote>
  <w:footnote w:type="continuationSeparator" w:id="0">
    <w:p w:rsidR="00723A86" w:rsidRDefault="00723A86" w:rsidP="008B2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828"/>
    <w:multiLevelType w:val="hybridMultilevel"/>
    <w:tmpl w:val="B1D2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5D26"/>
    <w:multiLevelType w:val="multilevel"/>
    <w:tmpl w:val="A012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06BFC"/>
    <w:multiLevelType w:val="multilevel"/>
    <w:tmpl w:val="089C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875A7"/>
    <w:multiLevelType w:val="hybridMultilevel"/>
    <w:tmpl w:val="8F842F9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F43"/>
    <w:multiLevelType w:val="multilevel"/>
    <w:tmpl w:val="C7F4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2239D"/>
    <w:multiLevelType w:val="multilevel"/>
    <w:tmpl w:val="CA10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F51E0"/>
    <w:multiLevelType w:val="hybridMultilevel"/>
    <w:tmpl w:val="B27A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32D9D"/>
    <w:multiLevelType w:val="hybridMultilevel"/>
    <w:tmpl w:val="F19CB832"/>
    <w:lvl w:ilvl="0" w:tplc="00DE86BE">
      <w:start w:val="1"/>
      <w:numFmt w:val="decimal"/>
      <w:lvlText w:val="%1."/>
      <w:lvlJc w:val="left"/>
      <w:pPr>
        <w:ind w:left="1080" w:hanging="360"/>
      </w:pPr>
      <w:rPr>
        <w:b w:val="0"/>
        <w:strike w:val="0"/>
        <w:color w:val="auto"/>
      </w:rPr>
    </w:lvl>
    <w:lvl w:ilvl="1" w:tplc="04190017">
      <w:start w:val="1"/>
      <w:numFmt w:val="lowerLetter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2C366F"/>
    <w:multiLevelType w:val="hybridMultilevel"/>
    <w:tmpl w:val="E3221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3823B3"/>
    <w:multiLevelType w:val="multilevel"/>
    <w:tmpl w:val="77E6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6904E2"/>
    <w:multiLevelType w:val="multilevel"/>
    <w:tmpl w:val="196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90495"/>
    <w:multiLevelType w:val="hybridMultilevel"/>
    <w:tmpl w:val="D3E4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3697B"/>
    <w:multiLevelType w:val="hybridMultilevel"/>
    <w:tmpl w:val="A9C21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50127C"/>
    <w:multiLevelType w:val="multilevel"/>
    <w:tmpl w:val="BC68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463"/>
    <w:rsid w:val="0001443F"/>
    <w:rsid w:val="00070DDA"/>
    <w:rsid w:val="000958B6"/>
    <w:rsid w:val="000B6D63"/>
    <w:rsid w:val="000C3D74"/>
    <w:rsid w:val="000D6181"/>
    <w:rsid w:val="001056FF"/>
    <w:rsid w:val="0012305A"/>
    <w:rsid w:val="00136FD0"/>
    <w:rsid w:val="00137DE3"/>
    <w:rsid w:val="001653CF"/>
    <w:rsid w:val="00175310"/>
    <w:rsid w:val="00183534"/>
    <w:rsid w:val="001B2A44"/>
    <w:rsid w:val="001B7DD7"/>
    <w:rsid w:val="001C0A7D"/>
    <w:rsid w:val="001C5DED"/>
    <w:rsid w:val="001D0F67"/>
    <w:rsid w:val="001D31E3"/>
    <w:rsid w:val="0024469D"/>
    <w:rsid w:val="0029424C"/>
    <w:rsid w:val="002A5ABA"/>
    <w:rsid w:val="002E1CCF"/>
    <w:rsid w:val="002E6BE3"/>
    <w:rsid w:val="002F1309"/>
    <w:rsid w:val="003043F8"/>
    <w:rsid w:val="0031016B"/>
    <w:rsid w:val="0031156F"/>
    <w:rsid w:val="00314CA6"/>
    <w:rsid w:val="003917C9"/>
    <w:rsid w:val="003B3EC6"/>
    <w:rsid w:val="003B430F"/>
    <w:rsid w:val="004005E4"/>
    <w:rsid w:val="00495635"/>
    <w:rsid w:val="005400E5"/>
    <w:rsid w:val="005525A0"/>
    <w:rsid w:val="00572700"/>
    <w:rsid w:val="005735EE"/>
    <w:rsid w:val="005B5890"/>
    <w:rsid w:val="005C2851"/>
    <w:rsid w:val="005C4463"/>
    <w:rsid w:val="005E57B5"/>
    <w:rsid w:val="005F2951"/>
    <w:rsid w:val="00607A4F"/>
    <w:rsid w:val="00626743"/>
    <w:rsid w:val="006419D1"/>
    <w:rsid w:val="00684EF6"/>
    <w:rsid w:val="006E3A9E"/>
    <w:rsid w:val="006F25F0"/>
    <w:rsid w:val="00723A86"/>
    <w:rsid w:val="00746BAD"/>
    <w:rsid w:val="00764B41"/>
    <w:rsid w:val="00771062"/>
    <w:rsid w:val="00777E33"/>
    <w:rsid w:val="007B19E2"/>
    <w:rsid w:val="007C6153"/>
    <w:rsid w:val="007E6055"/>
    <w:rsid w:val="007F4764"/>
    <w:rsid w:val="008046C6"/>
    <w:rsid w:val="0082466D"/>
    <w:rsid w:val="008250E2"/>
    <w:rsid w:val="00831EA2"/>
    <w:rsid w:val="00834187"/>
    <w:rsid w:val="00893885"/>
    <w:rsid w:val="008B29E4"/>
    <w:rsid w:val="008E3621"/>
    <w:rsid w:val="008F5D57"/>
    <w:rsid w:val="0090644F"/>
    <w:rsid w:val="00972ED1"/>
    <w:rsid w:val="009976E7"/>
    <w:rsid w:val="009C6434"/>
    <w:rsid w:val="00A06E5F"/>
    <w:rsid w:val="00A07CBE"/>
    <w:rsid w:val="00A12932"/>
    <w:rsid w:val="00A17AAB"/>
    <w:rsid w:val="00A6663E"/>
    <w:rsid w:val="00A7025A"/>
    <w:rsid w:val="00A737DF"/>
    <w:rsid w:val="00AA1547"/>
    <w:rsid w:val="00AC1C15"/>
    <w:rsid w:val="00AD3577"/>
    <w:rsid w:val="00AD411D"/>
    <w:rsid w:val="00B06F27"/>
    <w:rsid w:val="00B45B57"/>
    <w:rsid w:val="00B5622A"/>
    <w:rsid w:val="00B66165"/>
    <w:rsid w:val="00B755E7"/>
    <w:rsid w:val="00BA3826"/>
    <w:rsid w:val="00BA6069"/>
    <w:rsid w:val="00BC43AE"/>
    <w:rsid w:val="00BC6440"/>
    <w:rsid w:val="00C47D30"/>
    <w:rsid w:val="00CF72D2"/>
    <w:rsid w:val="00D06AB6"/>
    <w:rsid w:val="00D15E4E"/>
    <w:rsid w:val="00D27816"/>
    <w:rsid w:val="00D422E3"/>
    <w:rsid w:val="00D62347"/>
    <w:rsid w:val="00D71829"/>
    <w:rsid w:val="00D73A55"/>
    <w:rsid w:val="00D75247"/>
    <w:rsid w:val="00D8249E"/>
    <w:rsid w:val="00D91964"/>
    <w:rsid w:val="00DE32A8"/>
    <w:rsid w:val="00DF24DF"/>
    <w:rsid w:val="00EA4AD8"/>
    <w:rsid w:val="00FF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6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0E2"/>
    <w:rPr>
      <w:strike w:val="0"/>
      <w:dstrike w:val="0"/>
      <w:color w:val="2780E3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7F476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B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29E4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8B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29E4"/>
    <w:rPr>
      <w:rFonts w:ascii="Times New Roman" w:hAnsi="Times New Roman"/>
      <w:sz w:val="24"/>
    </w:rPr>
  </w:style>
  <w:style w:type="paragraph" w:customStyle="1" w:styleId="Default">
    <w:name w:val="Default"/>
    <w:rsid w:val="00FF52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446F6-7D0C-42BD-9FBD-4BFA8807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Пресса</dc:creator>
  <cp:lastModifiedBy>Завидская</cp:lastModifiedBy>
  <cp:revision>6</cp:revision>
  <cp:lastPrinted>2019-06-25T06:46:00Z</cp:lastPrinted>
  <dcterms:created xsi:type="dcterms:W3CDTF">2019-06-25T10:30:00Z</dcterms:created>
  <dcterms:modified xsi:type="dcterms:W3CDTF">2019-09-30T05:40:00Z</dcterms:modified>
</cp:coreProperties>
</file>